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color w:val="auto"/>
          <w:sz w:val="40"/>
          <w:szCs w:val="40"/>
        </w:rPr>
      </w:pPr>
      <w:r>
        <w:rPr>
          <w:rFonts w:hint="eastAsia" w:asciiTheme="majorEastAsia" w:hAnsiTheme="majorEastAsia" w:eastAsiaTheme="majorEastAsia" w:cstheme="majorEastAsia"/>
          <w:b/>
          <w:bCs/>
          <w:color w:val="auto"/>
          <w:sz w:val="40"/>
          <w:szCs w:val="40"/>
        </w:rPr>
        <w:t>东安县市场监督管理局</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cs="仿宋" w:eastAsiaTheme="majorEastAsia"/>
          <w:color w:val="auto"/>
          <w:sz w:val="32"/>
          <w:szCs w:val="32"/>
          <w:lang w:val="en-US" w:eastAsia="zh-CN"/>
        </w:rPr>
      </w:pPr>
      <w:r>
        <w:rPr>
          <w:rFonts w:hint="eastAsia" w:asciiTheme="majorEastAsia" w:hAnsiTheme="majorEastAsia" w:eastAsiaTheme="majorEastAsia" w:cstheme="majorEastAsia"/>
          <w:b/>
          <w:bCs/>
          <w:color w:val="auto"/>
          <w:sz w:val="40"/>
          <w:szCs w:val="40"/>
          <w:lang w:val="en-US" w:eastAsia="zh-CN"/>
        </w:rPr>
        <w:t>法治政府建设2022年度报告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东安县市场监管局坚持以习近平新时代中国特色社会主义思想为指导，全面贯彻党的全面依法治国会议精神，紧紧围绕我县法治政府示范创建的目标任务，坚持依法行政、规范执法，切实提高执法人员的依法行政能力、规范执法队伍依法行政行为，全面推进法治市监建设。现将东安县市场监督管理局推进法治建设总结情况报告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一、加强法治</w:t>
      </w:r>
      <w:r>
        <w:rPr>
          <w:rFonts w:hint="eastAsia" w:ascii="仿宋" w:hAnsi="仿宋" w:eastAsia="仿宋" w:cs="仿宋"/>
          <w:b/>
          <w:bCs/>
          <w:color w:val="auto"/>
          <w:sz w:val="32"/>
          <w:szCs w:val="32"/>
          <w:lang w:eastAsia="zh-CN"/>
        </w:rPr>
        <w:t>政府</w:t>
      </w:r>
      <w:r>
        <w:rPr>
          <w:rFonts w:hint="eastAsia" w:ascii="仿宋" w:hAnsi="仿宋" w:eastAsia="仿宋" w:cs="仿宋"/>
          <w:b/>
          <w:bCs/>
          <w:color w:val="auto"/>
          <w:sz w:val="32"/>
          <w:szCs w:val="32"/>
        </w:rPr>
        <w:t>建设组织领导</w:t>
      </w:r>
      <w:r>
        <w:rPr>
          <w:rFonts w:hint="eastAsia" w:ascii="仿宋" w:hAnsi="仿宋" w:eastAsia="仿宋" w:cs="仿宋"/>
          <w:b/>
          <w:bCs/>
          <w:color w:val="auto"/>
          <w:sz w:val="32"/>
          <w:szCs w:val="32"/>
          <w:lang w:eastAsia="zh-CN"/>
        </w:rPr>
        <w:t>情况</w:t>
      </w:r>
      <w:r>
        <w:rPr>
          <w:rFonts w:hint="eastAsia" w:ascii="仿宋" w:hAnsi="仿宋" w:eastAsia="仿宋" w:cs="仿宋"/>
          <w:b/>
          <w:bCs/>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将法治政府建设纳入部门工作规划和年度工作计划，健全完善依法治局普法领导小组和工作机制。强化工作措施，落实经费保障，制定年度法治建设及普法宣传计划，狠抓落实。按照“谁执法、谁普法”的原则，把普法依法治理工作与业务工作同部署、同落实、同检查、同考评，坚持普治并举的原则， 把普及法律知识和开展法治实践活动结合起来，不断改进法制宣传教育手段，丰富法制宣传教育形式，将法治建设与中心工作、部门工作相结合，把各项业务工作纳入法治化轨道。</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二、</w:t>
      </w:r>
      <w:r>
        <w:rPr>
          <w:rStyle w:val="5"/>
          <w:rFonts w:hint="eastAsia" w:ascii="仿宋" w:hAnsi="仿宋" w:eastAsia="仿宋" w:cs="仿宋"/>
          <w:b/>
          <w:bCs/>
          <w:i w:val="0"/>
          <w:caps w:val="0"/>
          <w:color w:val="auto"/>
          <w:spacing w:val="0"/>
          <w:sz w:val="32"/>
          <w:szCs w:val="32"/>
          <w:shd w:val="clear" w:fill="FFFFFF"/>
        </w:rPr>
        <w:t>严格执行重大行政决策法定程序,全面推动政务公开情况。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（一）严格执行重大行政决策法定程序。</w:t>
      </w:r>
      <w:r>
        <w:rPr>
          <w:rFonts w:hint="eastAsia" w:ascii="仿宋" w:hAnsi="仿宋" w:eastAsia="仿宋" w:cs="仿宋"/>
          <w:b w:val="0"/>
          <w:bCs w:val="0"/>
          <w:color w:val="auto"/>
          <w:sz w:val="32"/>
          <w:szCs w:val="32"/>
          <w:lang w:eastAsia="zh-CN"/>
        </w:rPr>
        <w:t>成立了局案件审理委员会，</w:t>
      </w:r>
      <w:r>
        <w:rPr>
          <w:rFonts w:hint="eastAsia" w:ascii="仿宋" w:hAnsi="仿宋" w:eastAsia="仿宋" w:cs="仿宋"/>
          <w:b w:val="0"/>
          <w:bCs w:val="0"/>
          <w:color w:val="auto"/>
          <w:sz w:val="32"/>
          <w:szCs w:val="32"/>
          <w:lang w:val="en-US" w:eastAsia="zh-CN"/>
        </w:rPr>
        <w:t>修正印发</w:t>
      </w:r>
      <w:r>
        <w:rPr>
          <w:rFonts w:hint="eastAsia" w:ascii="仿宋" w:hAnsi="仿宋" w:eastAsia="仿宋" w:cs="仿宋"/>
          <w:b w:val="0"/>
          <w:bCs w:val="0"/>
          <w:color w:val="auto"/>
          <w:sz w:val="32"/>
          <w:szCs w:val="32"/>
          <w:lang w:eastAsia="zh-CN"/>
        </w:rPr>
        <w:t>了本局《</w:t>
      </w:r>
      <w:r>
        <w:rPr>
          <w:rFonts w:hint="eastAsia" w:ascii="仿宋" w:hAnsi="仿宋" w:eastAsia="仿宋" w:cs="仿宋"/>
          <w:b w:val="0"/>
          <w:bCs w:val="0"/>
          <w:color w:val="auto"/>
          <w:sz w:val="32"/>
          <w:szCs w:val="32"/>
          <w:lang w:val="en-US" w:eastAsia="zh-CN"/>
        </w:rPr>
        <w:t>东安县市场监督管理局</w:t>
      </w:r>
      <w:r>
        <w:rPr>
          <w:rFonts w:hint="eastAsia" w:ascii="仿宋" w:hAnsi="仿宋" w:eastAsia="仿宋" w:cs="仿宋"/>
          <w:b w:val="0"/>
          <w:bCs w:val="0"/>
          <w:color w:val="auto"/>
          <w:sz w:val="32"/>
          <w:szCs w:val="32"/>
          <w:lang w:eastAsia="zh-CN"/>
        </w:rPr>
        <w:t>案件审理委员会工作规则》《</w:t>
      </w:r>
      <w:r>
        <w:rPr>
          <w:rFonts w:hint="eastAsia" w:ascii="仿宋" w:hAnsi="仿宋" w:eastAsia="仿宋" w:cs="仿宋"/>
          <w:b w:val="0"/>
          <w:bCs w:val="0"/>
          <w:color w:val="auto"/>
          <w:sz w:val="32"/>
          <w:szCs w:val="32"/>
          <w:lang w:val="en-US" w:eastAsia="zh-CN"/>
        </w:rPr>
        <w:t>东安县市场监督管理局</w:t>
      </w:r>
      <w:r>
        <w:rPr>
          <w:rFonts w:hint="eastAsia" w:ascii="仿宋" w:hAnsi="仿宋" w:eastAsia="仿宋" w:cs="仿宋"/>
          <w:b w:val="0"/>
          <w:bCs w:val="0"/>
          <w:color w:val="auto"/>
          <w:sz w:val="32"/>
          <w:szCs w:val="32"/>
          <w:lang w:eastAsia="zh-CN"/>
        </w:rPr>
        <w:t>行政处罚</w:t>
      </w:r>
      <w:r>
        <w:rPr>
          <w:rFonts w:hint="eastAsia" w:ascii="仿宋" w:hAnsi="仿宋" w:eastAsia="仿宋" w:cs="仿宋"/>
          <w:b w:val="0"/>
          <w:bCs w:val="0"/>
          <w:color w:val="auto"/>
          <w:sz w:val="32"/>
          <w:szCs w:val="32"/>
          <w:lang w:val="en-US" w:eastAsia="zh-CN"/>
        </w:rPr>
        <w:t>程序</w:t>
      </w:r>
      <w:r>
        <w:rPr>
          <w:rFonts w:hint="eastAsia" w:ascii="仿宋" w:hAnsi="仿宋" w:eastAsia="仿宋" w:cs="仿宋"/>
          <w:b w:val="0"/>
          <w:bCs w:val="0"/>
          <w:color w:val="auto"/>
          <w:sz w:val="32"/>
          <w:szCs w:val="32"/>
          <w:lang w:eastAsia="zh-CN"/>
        </w:rPr>
        <w:t>规定》</w:t>
      </w:r>
      <w:r>
        <w:rPr>
          <w:rFonts w:hint="eastAsia" w:ascii="仿宋" w:hAnsi="仿宋" w:eastAsia="仿宋" w:cs="仿宋"/>
          <w:b w:val="0"/>
          <w:bCs w:val="0"/>
          <w:color w:val="auto"/>
          <w:sz w:val="32"/>
          <w:szCs w:val="32"/>
        </w:rPr>
        <w:t>，对情节复杂或者重大违法行为给予较重行政处罚的案件</w:t>
      </w:r>
      <w:r>
        <w:rPr>
          <w:rFonts w:hint="eastAsia" w:ascii="仿宋" w:hAnsi="仿宋" w:eastAsia="仿宋" w:cs="仿宋"/>
          <w:b w:val="0"/>
          <w:bCs w:val="0"/>
          <w:color w:val="auto"/>
          <w:sz w:val="32"/>
          <w:szCs w:val="32"/>
          <w:lang w:eastAsia="zh-CN"/>
        </w:rPr>
        <w:t>进行</w:t>
      </w:r>
      <w:r>
        <w:rPr>
          <w:rFonts w:hint="eastAsia" w:ascii="仿宋" w:hAnsi="仿宋" w:eastAsia="仿宋" w:cs="仿宋"/>
          <w:b w:val="0"/>
          <w:bCs w:val="0"/>
          <w:color w:val="auto"/>
          <w:sz w:val="32"/>
          <w:szCs w:val="32"/>
        </w:rPr>
        <w:t>集体讨论决定</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保证了重大执法决定科学民主合法；制定了规范性文件合法性审查制，对规范性文件的制定进行合法性审查并听取专家的意见。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）建立法律顾问聘用制度，聘请法律顾问1名，凡重大执法决定、重要合同、重大纠纷先由法律顾问把关审查后报局负责人集体讨论决定。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（三）全面推进政务公开。一是实行政务公开清单管理制度，并在</w:t>
      </w:r>
      <w:r>
        <w:rPr>
          <w:rFonts w:hint="eastAsia" w:ascii="仿宋" w:hAnsi="仿宋" w:eastAsia="仿宋" w:cs="仿宋"/>
          <w:b w:val="0"/>
          <w:bCs w:val="0"/>
          <w:color w:val="auto"/>
          <w:sz w:val="32"/>
          <w:szCs w:val="32"/>
          <w:lang w:eastAsia="zh-CN"/>
        </w:rPr>
        <w:t>东安</w:t>
      </w:r>
      <w:r>
        <w:rPr>
          <w:rFonts w:hint="eastAsia" w:ascii="仿宋" w:hAnsi="仿宋" w:eastAsia="仿宋" w:cs="仿宋"/>
          <w:b w:val="0"/>
          <w:bCs w:val="0"/>
          <w:color w:val="auto"/>
          <w:sz w:val="32"/>
          <w:szCs w:val="32"/>
        </w:rPr>
        <w:t>县人民政府网站等渠道动态更新。二是</w:t>
      </w:r>
      <w:r>
        <w:rPr>
          <w:rFonts w:hint="eastAsia" w:ascii="仿宋" w:hAnsi="仿宋" w:eastAsia="仿宋" w:cs="仿宋"/>
          <w:b w:val="0"/>
          <w:bCs w:val="0"/>
          <w:color w:val="auto"/>
          <w:sz w:val="32"/>
          <w:szCs w:val="32"/>
          <w:lang w:eastAsia="zh-CN"/>
        </w:rPr>
        <w:t>在“信用永州”“湖南省企业信用信息公示”</w:t>
      </w:r>
      <w:r>
        <w:rPr>
          <w:rFonts w:hint="eastAsia" w:ascii="仿宋" w:hAnsi="仿宋" w:eastAsia="仿宋" w:cs="仿宋"/>
          <w:b w:val="0"/>
          <w:bCs w:val="0"/>
          <w:color w:val="auto"/>
          <w:sz w:val="32"/>
          <w:szCs w:val="32"/>
        </w:rPr>
        <w:t>网站上公开</w:t>
      </w:r>
      <w:r>
        <w:rPr>
          <w:rFonts w:hint="eastAsia" w:ascii="仿宋" w:hAnsi="仿宋" w:eastAsia="仿宋" w:cs="仿宋"/>
          <w:b w:val="0"/>
          <w:bCs w:val="0"/>
          <w:color w:val="auto"/>
          <w:sz w:val="32"/>
          <w:szCs w:val="32"/>
          <w:lang w:eastAsia="zh-CN"/>
        </w:rPr>
        <w:t>行政</w:t>
      </w:r>
      <w:r>
        <w:rPr>
          <w:rFonts w:hint="eastAsia" w:ascii="仿宋" w:hAnsi="仿宋" w:eastAsia="仿宋" w:cs="仿宋"/>
          <w:b w:val="0"/>
          <w:bCs w:val="0"/>
          <w:color w:val="auto"/>
          <w:sz w:val="32"/>
          <w:szCs w:val="32"/>
        </w:rPr>
        <w:t>执法情况，接受群众监督；三是上级</w:t>
      </w:r>
      <w:r>
        <w:rPr>
          <w:rFonts w:hint="eastAsia" w:ascii="仿宋" w:hAnsi="仿宋" w:eastAsia="仿宋" w:cs="仿宋"/>
          <w:b w:val="0"/>
          <w:bCs w:val="0"/>
          <w:color w:val="auto"/>
          <w:sz w:val="32"/>
          <w:szCs w:val="32"/>
          <w:lang w:eastAsia="zh-CN"/>
        </w:rPr>
        <w:t>部门</w:t>
      </w:r>
      <w:r>
        <w:rPr>
          <w:rFonts w:hint="eastAsia" w:ascii="仿宋" w:hAnsi="仿宋" w:eastAsia="仿宋" w:cs="仿宋"/>
          <w:b w:val="0"/>
          <w:bCs w:val="0"/>
          <w:color w:val="auto"/>
          <w:sz w:val="32"/>
          <w:szCs w:val="32"/>
        </w:rPr>
        <w:t>对</w:t>
      </w:r>
      <w:r>
        <w:rPr>
          <w:rFonts w:hint="eastAsia" w:ascii="仿宋" w:hAnsi="仿宋" w:eastAsia="仿宋" w:cs="仿宋"/>
          <w:b w:val="0"/>
          <w:bCs w:val="0"/>
          <w:color w:val="auto"/>
          <w:sz w:val="32"/>
          <w:szCs w:val="32"/>
          <w:lang w:eastAsia="zh-CN"/>
        </w:rPr>
        <w:t>本局</w:t>
      </w:r>
      <w:r>
        <w:rPr>
          <w:rFonts w:hint="eastAsia" w:ascii="仿宋" w:hAnsi="仿宋" w:eastAsia="仿宋" w:cs="仿宋"/>
          <w:b w:val="0"/>
          <w:bCs w:val="0"/>
          <w:color w:val="auto"/>
          <w:sz w:val="32"/>
          <w:szCs w:val="32"/>
        </w:rPr>
        <w:t>执法业务质量进行检查，接受上级监督。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Style w:val="5"/>
          <w:rFonts w:hint="eastAsia" w:ascii="仿宋" w:hAnsi="仿宋" w:eastAsia="仿宋" w:cs="仿宋"/>
          <w:b/>
          <w:bCs/>
          <w:i w:val="0"/>
          <w:caps w:val="0"/>
          <w:color w:val="auto"/>
          <w:spacing w:val="0"/>
          <w:sz w:val="32"/>
          <w:szCs w:val="32"/>
          <w:shd w:val="clear" w:fill="FFFFFF"/>
        </w:rPr>
      </w:pPr>
      <w:r>
        <w:rPr>
          <w:rStyle w:val="5"/>
          <w:rFonts w:hint="eastAsia" w:ascii="仿宋" w:hAnsi="仿宋" w:eastAsia="仿宋" w:cs="仿宋"/>
          <w:b/>
          <w:bCs/>
          <w:i w:val="0"/>
          <w:caps w:val="0"/>
          <w:color w:val="auto"/>
          <w:spacing w:val="0"/>
          <w:sz w:val="32"/>
          <w:szCs w:val="32"/>
          <w:shd w:val="clear" w:fill="FFFFFF"/>
          <w:lang w:eastAsia="zh-CN"/>
        </w:rPr>
        <w:t>三</w:t>
      </w:r>
      <w:r>
        <w:rPr>
          <w:rStyle w:val="5"/>
          <w:rFonts w:hint="eastAsia" w:ascii="仿宋" w:hAnsi="仿宋" w:eastAsia="仿宋" w:cs="仿宋"/>
          <w:b/>
          <w:bCs/>
          <w:i w:val="0"/>
          <w:caps w:val="0"/>
          <w:color w:val="auto"/>
          <w:spacing w:val="0"/>
          <w:sz w:val="32"/>
          <w:szCs w:val="32"/>
          <w:shd w:val="clear" w:fill="FFFFFF"/>
        </w:rPr>
        <w:t>、依法全面履行政府职能,</w:t>
      </w:r>
      <w:r>
        <w:rPr>
          <w:rStyle w:val="5"/>
          <w:rFonts w:hint="eastAsia" w:ascii="仿宋" w:hAnsi="仿宋" w:eastAsia="仿宋" w:cs="仿宋"/>
          <w:b/>
          <w:bCs/>
          <w:i w:val="0"/>
          <w:caps w:val="0"/>
          <w:color w:val="auto"/>
          <w:spacing w:val="0"/>
          <w:sz w:val="32"/>
          <w:szCs w:val="32"/>
          <w:shd w:val="clear" w:fill="FFFFFF"/>
          <w:lang w:eastAsia="zh-CN"/>
        </w:rPr>
        <w:t>全力服务保障经济社会高质量发展情况</w:t>
      </w:r>
      <w:r>
        <w:rPr>
          <w:rStyle w:val="5"/>
          <w:rFonts w:hint="eastAsia" w:ascii="仿宋" w:hAnsi="仿宋" w:eastAsia="仿宋" w:cs="仿宋"/>
          <w:b/>
          <w:bCs/>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rPr>
        <w:t>（一）我局推行深化“一业一照”改革，对于应当或可以开展现场核查的事项，包括食品药品医疗器械经营许可、小餐饮经营许可、食品生产加工小作坊许可和特种设备使用登记，原则上采取“告知承诺”、“先照后核”审批模式。</w:t>
      </w:r>
      <w:r>
        <w:rPr>
          <w:rFonts w:hint="eastAsia" w:ascii="仿宋" w:hAnsi="仿宋" w:eastAsia="仿宋" w:cs="仿宋"/>
          <w:b w:val="0"/>
          <w:bCs w:val="0"/>
          <w:color w:val="auto"/>
          <w:sz w:val="32"/>
          <w:szCs w:val="32"/>
          <w:lang w:val="en-US" w:eastAsia="zh-CN"/>
        </w:rPr>
        <w:t>2022年度我县共发放“一业一照”营业执照1692 张</w:t>
      </w:r>
      <w:r>
        <w:rPr>
          <w:rFonts w:hint="eastAsia" w:ascii="仿宋" w:hAnsi="仿宋" w:eastAsia="仿宋" w:cs="仿宋"/>
          <w:b w:val="0"/>
          <w:bCs w:val="0"/>
          <w:color w:val="auto"/>
          <w:sz w:val="32"/>
          <w:szCs w:val="32"/>
        </w:rPr>
        <w:t>。有效地促进了市场主体全面自觉落实主体责任，自觉遵守法律法规和行业自律，树立了改革的样板。“一窗受理，并行办理”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进一步优化服务流程，协调推进各部门业务流程无缝衔接、集成办理，切实做到减环节、减材料、减时间、减跑动，提升办事效率。目前，一网通平台办理</w:t>
      </w:r>
      <w:r>
        <w:rPr>
          <w:rFonts w:hint="eastAsia" w:ascii="仿宋" w:hAnsi="仿宋" w:eastAsia="仿宋" w:cs="仿宋"/>
          <w:b w:val="0"/>
          <w:bCs w:val="0"/>
          <w:color w:val="auto"/>
          <w:sz w:val="32"/>
          <w:szCs w:val="32"/>
          <w:lang w:val="en-US" w:eastAsia="zh-CN"/>
        </w:rPr>
        <w:t>825件</w:t>
      </w:r>
      <w:r>
        <w:rPr>
          <w:rFonts w:hint="eastAsia" w:ascii="仿宋" w:hAnsi="仿宋" w:eastAsia="仿宋" w:cs="仿宋"/>
          <w:b w:val="0"/>
          <w:bCs w:val="0"/>
          <w:color w:val="auto"/>
          <w:sz w:val="32"/>
          <w:szCs w:val="32"/>
        </w:rPr>
        <w:t>企业开办业务。</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eastAsia="zh-CN"/>
        </w:rPr>
        <w:t>度</w:t>
      </w:r>
      <w:r>
        <w:rPr>
          <w:rFonts w:hint="eastAsia" w:ascii="仿宋" w:hAnsi="仿宋" w:eastAsia="仿宋" w:cs="仿宋"/>
          <w:b w:val="0"/>
          <w:bCs w:val="0"/>
          <w:color w:val="auto"/>
          <w:sz w:val="32"/>
          <w:szCs w:val="32"/>
          <w:highlight w:val="none"/>
        </w:rPr>
        <w:t>共办理</w:t>
      </w:r>
      <w:r>
        <w:rPr>
          <w:rFonts w:hint="eastAsia" w:ascii="仿宋" w:hAnsi="仿宋" w:eastAsia="仿宋" w:cs="仿宋"/>
          <w:b w:val="0"/>
          <w:bCs w:val="0"/>
          <w:color w:val="auto"/>
          <w:sz w:val="32"/>
          <w:szCs w:val="32"/>
          <w:highlight w:val="none"/>
          <w:lang w:val="en-US" w:eastAsia="zh-CN"/>
        </w:rPr>
        <w:t>1895</w:t>
      </w:r>
      <w:r>
        <w:rPr>
          <w:rFonts w:hint="eastAsia" w:ascii="仿宋" w:hAnsi="仿宋" w:eastAsia="仿宋" w:cs="仿宋"/>
          <w:b w:val="0"/>
          <w:bCs w:val="0"/>
          <w:color w:val="auto"/>
          <w:sz w:val="32"/>
          <w:szCs w:val="32"/>
          <w:highlight w:val="none"/>
        </w:rPr>
        <w:t>件“一件事一次办”办理件。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组织县内市场监管领域部门充分按照“双随机、一公开”随机抽查工作要求开展各项监管工作。2022年我县制发了《2022年度“双随机、一公开”监管工作方案》、《2022年抽查计划》，全县19个各成员单位编制并公示了“一单两库一细则”、部门联合双随机抽查事项清单，制定了各项双随机一公开随机抽查计划和方案。2022年6月制发了《2022年度东安县市场监管领域跨部门 "双随机、一公开"监管实施方案》，要求县内19个双随机一公开联席会议成员单位通过部门联合双随机抽查，切实减少对相同市场主体正常生产经营活动的干预，切实减轻企业负担，提高监管效能，营造公平竞争的市场环境和法制化、便利化的营商环境。2022年9月20日，召开了双随机一公开联席会议，周志诚副县长主持会议并讲话，强调了双随机工作的重要性和下阶段工作部署。2022年度，目前全县录入检查对象信息41331条、执法人员751人；通过湖南省双随机一公开平台共接收和开展了84项“双随机、一公开”监管计划，抽取检查对象993户，公示抽查结果993条。县政府督查室联合东安县市监局对“双随机一公开”成员单位“双随机一公开”监管工作的开展情况进行了督查。通过督查，19个成员单位积极开展联合“双随机一公开”监管，截止2022年底，已开展了7次跨部门双随机抽查，通过“进一次门、查多项事”，避免多头执法烦扰企业。</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四、做好行政执法工作，推动严格规范公正文明执法情况。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rPr>
        <w:t>严格按照执法制度，依法、规范、文明地开展执法工作。推进“三项制度”（行政执法公示制度、执法全过程记录制度、重大执法决定法制审核制度）落实，每个执法组都配备了执法记录仪，在规范文字记录之外，要求对查封扣押等行政强制措施的现场执法活动和执法办案场所进行全程音像记录，对现场执法、调查取证、留置送达和公告送达等容易引发争议的行政执法过程，根据实际情况进行音像记录；严格进行法制审核，坚持重大案件部门负责人集体讨论，实行民主集中，推动依法决策，按规定组织召开案审会，对案件进行集中讨论研究决定；推行双随机一公开检查方式，规范监督检查，强化信用监管。</w:t>
      </w:r>
      <w:r>
        <w:rPr>
          <w:rFonts w:hint="eastAsia" w:ascii="仿宋" w:hAnsi="仿宋" w:eastAsia="仿宋" w:cs="仿宋"/>
          <w:b w:val="0"/>
          <w:bCs w:val="0"/>
          <w:color w:val="auto"/>
          <w:sz w:val="32"/>
          <w:szCs w:val="32"/>
          <w:highlight w:val="none"/>
          <w:lang w:val="en-US" w:eastAsia="zh-CN"/>
        </w:rPr>
        <w:t>全</w:t>
      </w:r>
      <w:r>
        <w:rPr>
          <w:rFonts w:hint="eastAsia" w:ascii="仿宋" w:hAnsi="仿宋" w:eastAsia="仿宋" w:cs="仿宋"/>
          <w:b w:val="0"/>
          <w:bCs w:val="0"/>
          <w:color w:val="auto"/>
          <w:sz w:val="32"/>
          <w:szCs w:val="32"/>
          <w:highlight w:val="none"/>
        </w:rPr>
        <w:t>年来，我局共立案</w:t>
      </w:r>
      <w:r>
        <w:rPr>
          <w:rFonts w:hint="eastAsia" w:ascii="仿宋" w:hAnsi="仿宋" w:eastAsia="仿宋" w:cs="仿宋"/>
          <w:b w:val="0"/>
          <w:bCs w:val="0"/>
          <w:color w:val="auto"/>
          <w:sz w:val="32"/>
          <w:szCs w:val="32"/>
          <w:highlight w:val="none"/>
          <w:lang w:val="en-US" w:eastAsia="zh-CN"/>
        </w:rPr>
        <w:t>345</w:t>
      </w:r>
      <w:r>
        <w:rPr>
          <w:rFonts w:hint="eastAsia" w:ascii="仿宋" w:hAnsi="仿宋" w:eastAsia="仿宋" w:cs="仿宋"/>
          <w:b w:val="0"/>
          <w:bCs w:val="0"/>
          <w:color w:val="auto"/>
          <w:sz w:val="32"/>
          <w:szCs w:val="32"/>
          <w:highlight w:val="none"/>
        </w:rPr>
        <w:t>件，结案</w:t>
      </w:r>
      <w:r>
        <w:rPr>
          <w:rFonts w:hint="eastAsia" w:ascii="仿宋" w:hAnsi="仿宋" w:eastAsia="仿宋" w:cs="仿宋"/>
          <w:b w:val="0"/>
          <w:bCs w:val="0"/>
          <w:color w:val="auto"/>
          <w:sz w:val="32"/>
          <w:szCs w:val="32"/>
          <w:highlight w:val="none"/>
          <w:lang w:val="en-US" w:eastAsia="zh-CN"/>
        </w:rPr>
        <w:t>313</w:t>
      </w:r>
      <w:r>
        <w:rPr>
          <w:rFonts w:hint="eastAsia" w:ascii="仿宋" w:hAnsi="仿宋" w:eastAsia="仿宋" w:cs="仿宋"/>
          <w:b w:val="0"/>
          <w:bCs w:val="0"/>
          <w:color w:val="auto"/>
          <w:sz w:val="32"/>
          <w:szCs w:val="32"/>
          <w:highlight w:val="none"/>
        </w:rPr>
        <w:t>件，</w:t>
      </w:r>
      <w:r>
        <w:rPr>
          <w:rFonts w:hint="eastAsia" w:ascii="仿宋" w:hAnsi="仿宋" w:eastAsia="仿宋" w:cs="仿宋"/>
          <w:b w:val="0"/>
          <w:bCs w:val="0"/>
          <w:color w:val="auto"/>
          <w:sz w:val="32"/>
          <w:szCs w:val="32"/>
          <w:highlight w:val="none"/>
          <w:lang w:eastAsia="zh-CN"/>
        </w:rPr>
        <w:t>涉案</w:t>
      </w:r>
      <w:r>
        <w:rPr>
          <w:rFonts w:hint="eastAsia" w:ascii="仿宋" w:hAnsi="仿宋" w:eastAsia="仿宋" w:cs="仿宋"/>
          <w:b w:val="0"/>
          <w:bCs w:val="0"/>
          <w:color w:val="auto"/>
          <w:sz w:val="32"/>
          <w:szCs w:val="32"/>
          <w:highlight w:val="none"/>
        </w:rPr>
        <w:t>货值金额</w:t>
      </w:r>
      <w:r>
        <w:rPr>
          <w:rFonts w:hint="eastAsia" w:ascii="仿宋" w:hAnsi="仿宋" w:eastAsia="仿宋" w:cs="仿宋"/>
          <w:b w:val="0"/>
          <w:bCs w:val="0"/>
          <w:color w:val="auto"/>
          <w:sz w:val="32"/>
          <w:szCs w:val="32"/>
          <w:highlight w:val="none"/>
          <w:lang w:val="en-US" w:eastAsia="zh-CN"/>
        </w:rPr>
        <w:t>155.31</w:t>
      </w:r>
      <w:r>
        <w:rPr>
          <w:rFonts w:hint="eastAsia" w:ascii="仿宋" w:hAnsi="仿宋" w:eastAsia="仿宋" w:cs="仿宋"/>
          <w:b w:val="0"/>
          <w:bCs w:val="0"/>
          <w:color w:val="auto"/>
          <w:sz w:val="32"/>
          <w:szCs w:val="32"/>
          <w:highlight w:val="none"/>
        </w:rPr>
        <w:t>万元，罚</w:t>
      </w:r>
      <w:r>
        <w:rPr>
          <w:rFonts w:hint="eastAsia" w:ascii="仿宋" w:hAnsi="仿宋" w:eastAsia="仿宋" w:cs="仿宋"/>
          <w:b w:val="0"/>
          <w:bCs w:val="0"/>
          <w:color w:val="auto"/>
          <w:sz w:val="32"/>
          <w:szCs w:val="32"/>
          <w:highlight w:val="none"/>
          <w:lang w:eastAsia="zh-CN"/>
        </w:rPr>
        <w:t>没</w:t>
      </w:r>
      <w:r>
        <w:rPr>
          <w:rFonts w:hint="eastAsia" w:ascii="仿宋" w:hAnsi="仿宋" w:eastAsia="仿宋" w:cs="仿宋"/>
          <w:b w:val="0"/>
          <w:bCs w:val="0"/>
          <w:color w:val="auto"/>
          <w:sz w:val="32"/>
          <w:szCs w:val="32"/>
          <w:highlight w:val="none"/>
        </w:rPr>
        <w:t>款</w:t>
      </w:r>
      <w:r>
        <w:rPr>
          <w:rFonts w:hint="eastAsia" w:ascii="仿宋" w:hAnsi="仿宋" w:eastAsia="仿宋" w:cs="仿宋"/>
          <w:b w:val="0"/>
          <w:bCs w:val="0"/>
          <w:color w:val="auto"/>
          <w:sz w:val="32"/>
          <w:szCs w:val="32"/>
          <w:highlight w:val="none"/>
          <w:lang w:val="en-US" w:eastAsia="zh-CN"/>
        </w:rPr>
        <w:t>383.89</w:t>
      </w:r>
      <w:r>
        <w:rPr>
          <w:rFonts w:hint="eastAsia" w:ascii="仿宋" w:hAnsi="仿宋" w:eastAsia="仿宋" w:cs="仿宋"/>
          <w:b w:val="0"/>
          <w:bCs w:val="0"/>
          <w:color w:val="auto"/>
          <w:sz w:val="32"/>
          <w:szCs w:val="32"/>
          <w:highlight w:val="none"/>
        </w:rPr>
        <w:t>万元，案件审核率100%。</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五、学习贯彻习近平法治思想和教育培训</w:t>
      </w:r>
      <w:r>
        <w:rPr>
          <w:rFonts w:hint="eastAsia" w:ascii="仿宋" w:hAnsi="仿宋" w:eastAsia="仿宋" w:cs="仿宋"/>
          <w:b/>
          <w:bCs/>
          <w:color w:val="auto"/>
          <w:sz w:val="32"/>
          <w:szCs w:val="32"/>
        </w:rPr>
        <w:t>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（一）注重培养领导班子法治意识及法治素养</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通过日常强化法治教育培训，杜绝领导班子其他成员特权思想、法治观念淡薄的问题</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提高依法行政意识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强化对领导班子其他成员制度约束，提高法治思维水平和依法行政能力</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严格执行</w:t>
      </w:r>
      <w:r>
        <w:rPr>
          <w:rFonts w:hint="eastAsia" w:ascii="仿宋" w:hAnsi="仿宋" w:eastAsia="仿宋" w:cs="仿宋"/>
          <w:b w:val="0"/>
          <w:bCs w:val="0"/>
          <w:color w:val="auto"/>
          <w:sz w:val="32"/>
          <w:szCs w:val="32"/>
          <w:lang w:eastAsia="zh-CN"/>
        </w:rPr>
        <w:t>市监系统</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十个</w:t>
      </w:r>
      <w:r>
        <w:rPr>
          <w:rFonts w:hint="eastAsia" w:ascii="仿宋" w:hAnsi="仿宋" w:eastAsia="仿宋" w:cs="仿宋"/>
          <w:b w:val="0"/>
          <w:bCs w:val="0"/>
          <w:color w:val="auto"/>
          <w:sz w:val="32"/>
          <w:szCs w:val="32"/>
        </w:rPr>
        <w:t>严禁”纪律，强化考察监督，严格做到依法文明</w:t>
      </w:r>
      <w:r>
        <w:rPr>
          <w:rFonts w:hint="eastAsia" w:ascii="仿宋" w:hAnsi="仿宋" w:eastAsia="仿宋" w:cs="仿宋"/>
          <w:b w:val="0"/>
          <w:bCs w:val="0"/>
          <w:color w:val="auto"/>
          <w:sz w:val="32"/>
          <w:szCs w:val="32"/>
          <w:lang w:eastAsia="zh-CN"/>
        </w:rPr>
        <w:t>执法</w:t>
      </w:r>
      <w:r>
        <w:rPr>
          <w:rFonts w:hint="eastAsia" w:ascii="仿宋" w:hAnsi="仿宋" w:eastAsia="仿宋" w:cs="仿宋"/>
          <w:b w:val="0"/>
          <w:bCs w:val="0"/>
          <w:color w:val="auto"/>
          <w:sz w:val="32"/>
          <w:szCs w:val="32"/>
        </w:rPr>
        <w:t>。本年度内，领导班子成员没有因严重违法犯罪受到追究。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实行领导干部学法制度化。把宪法、法律列入局务会议学习内容，列入干部培训必修课。每年度制定学法计划，落实局领导班子会前学法、全体工作人员集中学法，组织对执法人员开展执法业务培训，未培训及未取得执法资格不得上岗，持证从事执法活动，我局现有取得执法证人员</w:t>
      </w:r>
      <w:r>
        <w:rPr>
          <w:rFonts w:hint="eastAsia" w:ascii="仿宋" w:hAnsi="仿宋" w:eastAsia="仿宋" w:cs="仿宋"/>
          <w:b w:val="0"/>
          <w:bCs w:val="0"/>
          <w:color w:val="auto"/>
          <w:sz w:val="32"/>
          <w:szCs w:val="32"/>
          <w:lang w:val="en-US" w:eastAsia="zh-CN"/>
        </w:rPr>
        <w:t>139</w:t>
      </w:r>
      <w:r>
        <w:rPr>
          <w:rFonts w:hint="eastAsia" w:ascii="仿宋" w:hAnsi="仿宋" w:eastAsia="仿宋" w:cs="仿宋"/>
          <w:b w:val="0"/>
          <w:bCs w:val="0"/>
          <w:color w:val="auto"/>
          <w:sz w:val="32"/>
          <w:szCs w:val="32"/>
        </w:rPr>
        <w:t>人。开展业务培训，学习党章和党内法规，学习民法典、食品安全法等业务法律法规，提升执法人员素质。今年对我局执法人员开展了</w:t>
      </w:r>
      <w:r>
        <w:rPr>
          <w:rFonts w:hint="eastAsia" w:ascii="仿宋" w:hAnsi="仿宋" w:eastAsia="仿宋" w:cs="仿宋"/>
          <w:b w:val="0"/>
          <w:bCs w:val="0"/>
          <w:color w:val="auto"/>
          <w:sz w:val="32"/>
          <w:szCs w:val="32"/>
          <w:lang w:eastAsia="zh-CN"/>
        </w:rPr>
        <w:t>四次执法业务</w:t>
      </w:r>
      <w:r>
        <w:rPr>
          <w:rFonts w:hint="eastAsia" w:ascii="仿宋" w:hAnsi="仿宋" w:eastAsia="仿宋" w:cs="仿宋"/>
          <w:b w:val="0"/>
          <w:bCs w:val="0"/>
          <w:color w:val="auto"/>
          <w:sz w:val="32"/>
          <w:szCs w:val="32"/>
        </w:rPr>
        <w:t>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严格落实“谁执法谁普法”普法责任制。为落实好行政机关工作人员学法用法制度和“谁执法谁普法”工作，成立“普法工作领导小组”，由局长任组长，其他副局长任副组长，各执法中队、监管所、股室负责人为成员。制定市监“谁执法谁普法”普法责任制实施方案，认真落实国家机关“谁执法谁普法”普法责任制的要求，坚持依法行政与普法宣传相结合，建立普法责任清单，各业务股室根据“谁执法谁普法”责任清单内容, 结合各自业务、职能，编印普法宣传材料，明确年度普法内容、普法责任人、普法对象确保各项普法任务有序推进。</w:t>
      </w:r>
    </w:p>
    <w:p>
      <w:pPr>
        <w:keepNext w:val="0"/>
        <w:keepLines w:val="0"/>
        <w:pageBreakBefore w:val="0"/>
        <w:widowControl w:val="0"/>
        <w:tabs>
          <w:tab w:val="center" w:pos="4153"/>
        </w:tabs>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四</w:t>
      </w:r>
      <w:r>
        <w:rPr>
          <w:rFonts w:hint="eastAsia" w:ascii="仿宋" w:hAnsi="仿宋" w:eastAsia="仿宋" w:cs="仿宋"/>
          <w:b w:val="0"/>
          <w:bCs w:val="0"/>
          <w:color w:val="auto"/>
          <w:sz w:val="32"/>
          <w:szCs w:val="32"/>
        </w:rPr>
        <w:t>）深入推进法治宣传教育，充分运用“3.15国际消费者权益日”“食品安全周”“5.20计量日”“质量月”“12.4国家宪法日暨全国法制宣传日”等重要节点和重大活动，广泛宣传食品安全法、消费者权益保护法、产品质量法、标准、计量等方面的法律法规，通过编发资料、引导自学、举办讲座等多种形式开展宣传，创新开展市监进企业服务企业工作机制，深入企业解读政策法律，听取深化放管服改革的意见，帮助解决企业存在的困难和问题</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为优化营商环境贡献市监力量。</w:t>
      </w:r>
      <w:r>
        <w:rPr>
          <w:rFonts w:hint="eastAsia" w:ascii="仿宋" w:hAnsi="仿宋" w:eastAsia="仿宋" w:cs="仿宋"/>
          <w:b w:val="0"/>
          <w:bCs w:val="0"/>
          <w:color w:val="auto"/>
          <w:sz w:val="32"/>
          <w:szCs w:val="32"/>
          <w:lang w:val="en-US" w:eastAsia="zh-CN"/>
        </w:rPr>
        <w:t>于今年5月和8月，分别在县城主城区和各乡镇集贸集散地聚集区开展食品安全宣传周活动，累计接待参加群众57080人、发放宣传资料16</w:t>
      </w:r>
      <w:bookmarkStart w:id="0" w:name="_GoBack"/>
      <w:bookmarkEnd w:id="0"/>
      <w:r>
        <w:rPr>
          <w:rFonts w:hint="eastAsia" w:ascii="仿宋" w:hAnsi="仿宋" w:eastAsia="仿宋" w:cs="仿宋"/>
          <w:b w:val="0"/>
          <w:bCs w:val="0"/>
          <w:color w:val="auto"/>
          <w:sz w:val="32"/>
          <w:szCs w:val="32"/>
          <w:lang w:val="en-US" w:eastAsia="zh-CN"/>
        </w:rPr>
        <w:t>000余份、悬挂各类食品领域“守查保”专项行动横幅300余条、发出新闻媒体报道10余篇。</w:t>
      </w:r>
    </w:p>
    <w:p>
      <w:pPr>
        <w:keepNext w:val="0"/>
        <w:keepLines w:val="0"/>
        <w:pageBreakBefore w:val="0"/>
        <w:widowControl w:val="0"/>
        <w:tabs>
          <w:tab w:val="center" w:pos="4153"/>
        </w:tabs>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对相关从业人员开展法律知识培训，目前已对餐饮环节、食品流通环节、湘“冷链”推广、化妆品、医疗器械、特种设备等行业开展了培训工作。</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自觉维护司法权威,认真落实行政机关出庭应诉、支持法院受理行政案件、尊重并执行法院生效裁判的制度情况。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rPr>
        <w:t>在自觉维护司法权威,认真落实行政机关出庭应诉、支持法院受理行政案件、尊重并执行法院生效裁判的制度方面</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加强行政复议及应诉工作。我局建立了相应的行政复议及应诉机制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highlight w:val="none"/>
          <w:lang w:eastAsia="zh-CN"/>
        </w:rPr>
        <w:t>今年</w:t>
      </w:r>
      <w:r>
        <w:rPr>
          <w:rFonts w:hint="eastAsia" w:ascii="仿宋" w:hAnsi="仿宋" w:eastAsia="仿宋" w:cs="仿宋"/>
          <w:b w:val="0"/>
          <w:bCs w:val="0"/>
          <w:color w:val="auto"/>
          <w:sz w:val="32"/>
          <w:szCs w:val="32"/>
          <w:highlight w:val="none"/>
        </w:rPr>
        <w:t>行政复议</w:t>
      </w:r>
      <w:r>
        <w:rPr>
          <w:rFonts w:hint="eastAsia" w:ascii="仿宋" w:hAnsi="仿宋" w:eastAsia="仿宋" w:cs="仿宋"/>
          <w:b w:val="0"/>
          <w:bCs w:val="0"/>
          <w:color w:val="auto"/>
          <w:sz w:val="32"/>
          <w:szCs w:val="32"/>
          <w:highlight w:val="none"/>
          <w:lang w:val="en-US" w:eastAsia="zh-CN"/>
        </w:rPr>
        <w:t>三起，复议结果为调解两起、维持一起，</w:t>
      </w:r>
      <w:r>
        <w:rPr>
          <w:rFonts w:hint="eastAsia" w:ascii="仿宋" w:hAnsi="仿宋" w:eastAsia="仿宋" w:cs="仿宋"/>
          <w:b w:val="0"/>
          <w:bCs w:val="0"/>
          <w:color w:val="auto"/>
          <w:sz w:val="32"/>
          <w:szCs w:val="32"/>
          <w:highlight w:val="none"/>
        </w:rPr>
        <w:t>诉讼</w:t>
      </w:r>
      <w:r>
        <w:rPr>
          <w:rFonts w:hint="eastAsia" w:ascii="仿宋" w:hAnsi="仿宋" w:eastAsia="仿宋" w:cs="仿宋"/>
          <w:b w:val="0"/>
          <w:bCs w:val="0"/>
          <w:color w:val="auto"/>
          <w:sz w:val="32"/>
          <w:szCs w:val="32"/>
          <w:highlight w:val="none"/>
          <w:lang w:val="en-US" w:eastAsia="zh-CN"/>
        </w:rPr>
        <w:t>一起，诉讼结果为法院调解</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虽然全县市监系统在法治建设工作上作出了以上努力，但仍存在一些不足，如学习法治理论知识还不够广泛、深入，服务市场经济发展的能力还需进一步加强。这些不足将在以后的工作中切实改进，以更加积极地姿态，更加有力的举措、更加务实的作风，推动全县市监法治建设，全面落实党委政府关于法治建设决策部署，全面完成年度法治政府工作任务，为我县的法治政府建设贡献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2022年12月31日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WE3ZmE5NzljODZjOTRhOTdhMTQ3MGY1NGM4OGUifQ=="/>
  </w:docVars>
  <w:rsids>
    <w:rsidRoot w:val="423D1CEF"/>
    <w:rsid w:val="00A30770"/>
    <w:rsid w:val="0A8764A2"/>
    <w:rsid w:val="18D17BAD"/>
    <w:rsid w:val="1DAD269C"/>
    <w:rsid w:val="27C63C8F"/>
    <w:rsid w:val="2C1E0369"/>
    <w:rsid w:val="355979F6"/>
    <w:rsid w:val="393B19BE"/>
    <w:rsid w:val="423D1CEF"/>
    <w:rsid w:val="5530340B"/>
    <w:rsid w:val="59044820"/>
    <w:rsid w:val="642D542D"/>
    <w:rsid w:val="64F04771"/>
    <w:rsid w:val="681A145E"/>
    <w:rsid w:val="6D2F5936"/>
    <w:rsid w:val="7256779B"/>
    <w:rsid w:val="792F7AA3"/>
    <w:rsid w:val="7F21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仿宋_GB2312" w:hAnsi="Calibri" w:eastAsia="仿宋_GB2312" w:cs="Times New Roman"/>
      <w:sz w:val="3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3295</Words>
  <Characters>3392</Characters>
  <Lines>0</Lines>
  <Paragraphs>0</Paragraphs>
  <TotalTime>3</TotalTime>
  <ScaleCrop>false</ScaleCrop>
  <LinksUpToDate>false</LinksUpToDate>
  <CharactersWithSpaces>3396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2021-07-20T02:54:00Z</dcterms:created>
  <dc:creator>一棵树</dc:creator>
  <cp:lastModifiedBy>Administrator</cp:lastModifiedBy>
  <cp:lastPrinted>2021-11-08T03:30:00Z</cp:lastPrinted>
  <dcterms:modified xsi:type="dcterms:W3CDTF">2023-01-13T00:55:57Z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14D54818FAA343A3847155DC8DB93657</vt:lpwstr>
  </property>
</Properties>
</file>