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836FA">
      <w:pPr>
        <w:pStyle w:val="2"/>
        <w:jc w:val="left"/>
        <w:rPr>
          <w:rFonts w:ascii="方正公文小标宋" w:eastAsia="方正公文小标宋"/>
          <w:b w:val="0"/>
          <w:sz w:val="84"/>
          <w:szCs w:val="84"/>
          <w:lang w:eastAsia="zh-CN"/>
        </w:rPr>
      </w:pPr>
    </w:p>
    <w:p w14:paraId="0E5AF2E0">
      <w:pPr>
        <w:pStyle w:val="2"/>
        <w:jc w:val="left"/>
        <w:rPr>
          <w:rFonts w:ascii="方正公文小标宋" w:eastAsia="方正公文小标宋"/>
          <w:b w:val="0"/>
          <w:sz w:val="84"/>
          <w:szCs w:val="84"/>
          <w:lang w:eastAsia="zh-CN"/>
        </w:rPr>
      </w:pPr>
    </w:p>
    <w:p w14:paraId="07621B5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湖南省永州市东安县水岭乡</w:t>
      </w:r>
    </w:p>
    <w:p w14:paraId="2600569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18BE577">
      <w:pPr>
        <w:rPr>
          <w:rFonts w:ascii="方正公文小标宋" w:eastAsia="方正公文小标宋"/>
          <w:sz w:val="84"/>
          <w:szCs w:val="84"/>
          <w:lang w:eastAsia="zh-CN"/>
        </w:rPr>
      </w:pPr>
    </w:p>
    <w:p w14:paraId="34F8ADAD">
      <w:pPr>
        <w:rPr>
          <w:rFonts w:ascii="方正公文小标宋" w:eastAsia="方正公文小标宋"/>
          <w:sz w:val="84"/>
          <w:szCs w:val="84"/>
          <w:lang w:eastAsia="zh-CN"/>
        </w:rPr>
      </w:pPr>
    </w:p>
    <w:p w14:paraId="394811A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28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DCEB1A8">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2EFA8C75">
          <w:pPr>
            <w:pStyle w:val="2"/>
          </w:pPr>
        </w:p>
        <w:p w14:paraId="094A9BC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_Toc25898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1A3585B">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_Toc18116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_Toc18116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C5D3C7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_Toc27893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_Toc27893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02F6261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ABB2055">
      <w:pPr>
        <w:rPr>
          <w:lang w:eastAsia="zh-CN"/>
        </w:rPr>
      </w:pPr>
    </w:p>
    <w:p w14:paraId="30C6E547">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172077551"/>
      <w:bookmarkStart w:id="1" w:name="_Toc25898"/>
      <w:bookmarkStart w:id="2" w:name="_Toc172077949"/>
      <w:bookmarkStart w:id="3" w:name="_Toc172077416"/>
    </w:p>
    <w:p w14:paraId="657EF613">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6DB82B56">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710AFE2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2AE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7AE">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1013E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CDB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180B7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CD651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D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93EAA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62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7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11D72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0D947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D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1534D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D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0CDA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6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D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0D1C99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62378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435CCA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9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3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14:paraId="13B72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0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1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39CAE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加强基层党组织建设，负责乡党委下辖党组织的成立、撤销与调整，组织实施换届选举工作，排查整顿软弱涣散基层党组织，开展主题党日活动，落实“三会一课”“双述双评”等制度，推进标准化规范化建设。</w:t>
            </w:r>
          </w:p>
        </w:tc>
      </w:tr>
      <w:tr w14:paraId="59412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8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0D9CB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3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2610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4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做好乡机关事业单位干部职工日常管理、教育培训、考核监督、评先评优、待遇保障、队伍建设、干部因私出国(境)管理工作和退休干部的管理服务工作。</w:t>
            </w:r>
          </w:p>
        </w:tc>
      </w:tr>
      <w:tr w14:paraId="528BB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8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负责乡、村两级便民（党群）服务中心及活动场所的管理，规范党徽党旗的使用。</w:t>
            </w:r>
          </w:p>
        </w:tc>
      </w:tr>
      <w:tr w14:paraId="552C0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C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负责乡人大换届选举，按期召开乡人民代表大会，保障人大代表依法履行职责，组织乡人大代表开展调研、视察，加强乡人大代表履职平台建设，组织办理人大代表建议，推进新时代人大工作高质量发展。</w:t>
            </w:r>
          </w:p>
        </w:tc>
      </w:tr>
      <w:tr w14:paraId="79A188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4515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4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A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C4D2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D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5A40C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9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2D0CEC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D73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3999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5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A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大力发展烤烟生产，巩固并争取扩大种植面积，带动群众增收致富。</w:t>
            </w:r>
          </w:p>
        </w:tc>
      </w:tr>
      <w:tr w14:paraId="49F7C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C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扩大水岭黑山羊养殖规模，推动“水岭羊肉”向预制菜方向发展，进一步提升“水岭羊肉”的品牌影响力。</w:t>
            </w:r>
          </w:p>
        </w:tc>
      </w:tr>
      <w:tr w14:paraId="0070AD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支持农历“三月三”赶春社活动，推进优秀传统文化传承与创新，打造水岭“三月三”春社品牌。</w:t>
            </w:r>
          </w:p>
        </w:tc>
      </w:tr>
      <w:tr w14:paraId="6F8FA7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5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50EA7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C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E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14:paraId="227B7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4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宣传分布式光伏发电政策，推进分布式光伏发电项目，做好乡内适宜建设场所的排查选址工作。</w:t>
            </w:r>
          </w:p>
        </w:tc>
      </w:tr>
      <w:tr w14:paraId="37D9B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3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BF05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6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推动村级集体经济发展壮大，加强村级组织和村级集体经济组织的资金、资产、资源“三资”监督管理，做好“村账乡代管”、农村经营管理信息化工作。</w:t>
            </w:r>
          </w:p>
        </w:tc>
      </w:tr>
      <w:tr w14:paraId="114F0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D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6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50C4C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0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0C53C8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4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2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推进社会信用体系建设，不断完善信用承诺制度，持续建设信用乡村。</w:t>
            </w:r>
          </w:p>
        </w:tc>
      </w:tr>
      <w:tr w14:paraId="29B6B0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D0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2BB20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2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7C86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6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5C364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8C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0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29E1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E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D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40CDE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2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F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摸排辖区孤儿、留守儿童、事实无人抚养儿童，建立信息台账，做好基本生活保障。</w:t>
            </w:r>
          </w:p>
        </w:tc>
      </w:tr>
      <w:tr w14:paraId="6DD35D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B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4B0F5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546F41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0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591993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2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5F784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9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29995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2A4A0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5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0B498F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D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4C0849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C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454AF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61C471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6A3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6BA06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1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58512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33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B159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D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D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68CBD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0AEF2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5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F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330B42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C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2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负责涉及乡人民政府的行政复议案件的答复工作和行政诉讼案件的应诉工作。</w:t>
            </w:r>
          </w:p>
        </w:tc>
      </w:tr>
      <w:tr w14:paraId="46AFDC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4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负责本乡法律顾问、公职律师日常管理工作，推进法律顾问和公职律师进村，提升公共法律服务水平，指导村做好法律服务等工作。</w:t>
            </w:r>
          </w:p>
        </w:tc>
      </w:tr>
      <w:tr w14:paraId="09314F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86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3B354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4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59990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5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1425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3C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6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7FB10F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5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77A8A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C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开展农、牧、渔、畜、禽的生产管理工作，发展生猪、肉牛、玉米、百合、优质水稻等特色产业，积极宣传并落实产业扶持政策。</w:t>
            </w:r>
          </w:p>
        </w:tc>
      </w:tr>
      <w:tr w14:paraId="3EE333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A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1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FC0C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5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E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1E82AA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5D05F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6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5B8A1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2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52D6A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C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14:paraId="45F65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6B41CA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B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5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开展农村人居环境整治,推进乡村绿化美化亮化，打造美丽乡村。</w:t>
            </w:r>
          </w:p>
        </w:tc>
      </w:tr>
      <w:tr w14:paraId="247F7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3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7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194CB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3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5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6476F0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16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2D631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9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23721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2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7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0A7D75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5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巩固湖南省民间文化艺术之乡、湖南省文明乡镇创建成果，大力宣传推广水岭武术，持续深入挖掘水岭武术、耕读文化的精神内涵，推进水岭武术进校园活动，进一步推动水岭武术的传承与发展。</w:t>
            </w:r>
          </w:p>
        </w:tc>
      </w:tr>
      <w:tr w14:paraId="56E100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FF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2902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2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8826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BB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9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加强基层政权建设，建立健全村民委员会、村务监督委员会，指导换届选举、补选工作。</w:t>
            </w:r>
          </w:p>
        </w:tc>
      </w:tr>
      <w:tr w14:paraId="039ED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D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加强基层治理，健全议事决策和监督机制，指导村制定(修订)村规民约，成立红白理事会、道德评议会、禁毒禁赌会、村民议事会，规范村务公开，支持保障依法开展自治活动。</w:t>
            </w:r>
          </w:p>
        </w:tc>
      </w:tr>
      <w:tr w14:paraId="2C77D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5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74C77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1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79BC5D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487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652B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C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6A913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A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1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70841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13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52CDF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7FAA7A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8E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75C12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018C59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C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6A57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8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29D19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7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C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629EC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3A56D0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70F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3C0C05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D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5F971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D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落实林长制，组织乡村林长宣传政策法规，普及森林资源知识，开展造林绿化和日常巡查，发现破坏森林资源的行为及时制止、上报。</w:t>
            </w:r>
          </w:p>
        </w:tc>
      </w:tr>
      <w:tr w14:paraId="712ECB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A7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7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288A1B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93F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608FA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C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167CA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14:paraId="00425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0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209EA1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014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62604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2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4EEBD7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3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F358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1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F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3F129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0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7FE11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5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306B25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9B2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278DB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4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53A85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E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2FB349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ACF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4C08C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5FAA43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BE2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3A78D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D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深入推进基层武装部与退役军人服务站“一部一站”紧密协作建设，巩固“五星级”基层武装部创建成果，加强退役军人荣誉墙建设，推进“双拥”共建工作。</w:t>
            </w:r>
          </w:p>
        </w:tc>
      </w:tr>
      <w:tr w14:paraId="0B6ACA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94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3CE5F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30888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1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6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负责乡机关日常运转，承担档案管理、公文处理、机关会务、印章管理等工作。</w:t>
            </w:r>
          </w:p>
        </w:tc>
      </w:tr>
      <w:tr w14:paraId="6C67DC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E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65001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2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B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42F6F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A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7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722BC0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B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开展村民委员会财务审计和村“两委”班子成员任期经济责任审计，加强村级债务监管，防范化解村级债务风险。</w:t>
            </w:r>
          </w:p>
        </w:tc>
      </w:tr>
      <w:tr w14:paraId="733E9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7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6AEDA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3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负责上级督查交办事项的办理，承办“12345”政务服务便民热线等平台转办涉及本乡职权范围内的事项。</w:t>
            </w:r>
          </w:p>
        </w:tc>
      </w:tr>
    </w:tbl>
    <w:p w14:paraId="5F1534F0">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552"/>
      <w:bookmarkStart w:id="5" w:name="_Toc18116"/>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1B1F9642">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76D638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DE8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3B7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341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C7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7EFD">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4D811D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A97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6E2A12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A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608A3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B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D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4114B4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2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1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5BB6C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7B982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B38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4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087D458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7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2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D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5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9407E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A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3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8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F0574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9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29FE29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D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8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52F139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2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5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5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按照“一人一档”要求，收集《村党组织书记基本情况备案表》、考核材料、学历（培训）材料、入党材料、表彰奖励材料、违纪违法材料、任免材料等相关材料并按规定上报。</w:t>
            </w:r>
          </w:p>
        </w:tc>
      </w:tr>
      <w:tr w14:paraId="6E1EB6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C6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5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C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5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1.整理本乡村党组织书记档案，审核合格后移交县干部档案信息中心统一管理；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677E37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9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0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2C14A81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7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5F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DEFE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3.召开乡党委会议集体研究并提出人选使用意见；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3E22C3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E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5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3.明确抽借调情形、条件，规范抽借调程序，督促违规被抽借调乡镇工作人员返岗履职。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0F5324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6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673E50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E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B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C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6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45F439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7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B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5D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80054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7460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5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7D457D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8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01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1154F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5766EA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EF68C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23DF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03E0AF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6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05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B32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0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1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7CBAB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1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做好村级组织运转经费和党组织活动经费保障、村干部及正常离任村干部待遇审核相关工作。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7F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B075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2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5F34F47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5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F7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53B8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2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524D39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D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D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3DC82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C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1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7A3264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F359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D16BB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A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6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D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2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3.调处涉及乡内重点项目建设矛盾纠纷。</w:t>
            </w:r>
          </w:p>
        </w:tc>
      </w:tr>
      <w:tr w14:paraId="00AC46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4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F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29F6C1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D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BB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608C1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620E36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69C5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37DAA46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DF0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587DA7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E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B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2.指导和支持有条件的村设立慈善组织，做好村志愿者队伍建设。</w:t>
            </w:r>
          </w:p>
        </w:tc>
      </w:tr>
      <w:tr w14:paraId="78DDF3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2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C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49E66D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E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3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5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5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8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2.做好本乡户籍生活无着落流浪乞讨人员救助申请工作。</w:t>
            </w:r>
          </w:p>
        </w:tc>
      </w:tr>
      <w:tr w14:paraId="41B0EE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8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3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7A7B9A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918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4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E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5CBF0B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1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2.上报本乡爱国卫生、健康细胞及无烟环境建设相关工作数据资料。</w:t>
            </w:r>
          </w:p>
        </w:tc>
      </w:tr>
      <w:tr w14:paraId="7D7ACC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D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7CC64F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B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9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6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E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707EE99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701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54933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E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2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9DAF7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164D54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4C8BB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F74F0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5ED5A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439DAC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5622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1EFD61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D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57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AB861C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58963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03AA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A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w:t>
            </w:r>
            <w:r>
              <w:rPr>
                <w:rFonts w:hint="eastAsia" w:ascii="Times New Roman" w:hAnsi="方正公文仿宋" w:eastAsia="方正公文仿宋"/>
                <w:kern w:val="0"/>
                <w:szCs w:val="21"/>
                <w:lang w:eastAsia="zh-CN" w:bidi="ar"/>
              </w:rPr>
              <w:t>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37E8C1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2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CC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B353D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19BB4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5A64">
            <w:pPr>
              <w:widowControl/>
              <w:numPr>
                <w:ilvl w:val="0"/>
                <w:numId w:val="2"/>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504488A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69860B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2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0A7D0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7521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6513B0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726C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8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0C9B2F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D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5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9A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033A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25F37B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F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59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ECFF5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171B4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14180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9EFE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67E7">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val="en-US" w:eastAsia="zh-CN"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16B8ADA2">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14:paraId="40735CCD">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9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08FF0A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8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F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C6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B366B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8A9E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8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5609B4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7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1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FE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6F18F1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795226B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60084B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A6E6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C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4C3FD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9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1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05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720D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9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00FA5B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9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3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78979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ED054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0CB9B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40452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8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D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7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B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686701F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DE18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6A536F4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D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FB1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E9B68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2D8D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7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2.组织村级做好扶持发展新型农村集体经济项目论证、评估、申报和实施工作。</w:t>
            </w:r>
          </w:p>
        </w:tc>
      </w:tr>
      <w:tr w14:paraId="31292B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3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666BC60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E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E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2.组织村民委员会做好高标准农田建设后期维护管理工作。</w:t>
            </w:r>
          </w:p>
        </w:tc>
      </w:tr>
      <w:tr w14:paraId="6F2BA9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E440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B5C70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B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8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C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2.督促各村保持村级环境卫生整洁；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2C095D2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ACE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5ECC2F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7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5DC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F6B50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36221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8EC34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31C53654">
            <w:pPr>
              <w:widowControl/>
              <w:kinsoku/>
              <w:spacing w:before="0" w:beforeLines="0" w:after="0" w:afterLines="0"/>
              <w:textAlignment w:val="auto"/>
              <w:rPr>
                <w:rFonts w:hint="eastAsia" w:ascii="Times New Roman" w:hAnsi="方正公文仿宋" w:eastAsia="方正公文仿宋"/>
                <w:kern w:val="0"/>
                <w:szCs w:val="21"/>
                <w:lang w:bidi="ar"/>
              </w:rPr>
            </w:pPr>
            <w:bookmarkStart w:id="12" w:name="_GoBack"/>
            <w:bookmarkEnd w:id="12"/>
            <w:r>
              <w:rPr>
                <w:rFonts w:hint="eastAsia" w:ascii="Times New Roman" w:hAnsi="方正公文仿宋" w:eastAsia="方正公文仿宋"/>
                <w:kern w:val="0"/>
                <w:szCs w:val="21"/>
                <w:lang w:bidi="ar"/>
              </w:rPr>
              <w:t>县妇女联合会</w:t>
            </w:r>
          </w:p>
          <w:p w14:paraId="603BF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E13D3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C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5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9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1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293C28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4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2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7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65C441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9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4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C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4A933AC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8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C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B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6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1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5F8696D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D5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59C6DF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D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0C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71FA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643EF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8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C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004357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2B4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1E7057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F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7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11098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BC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37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D651D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885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3A40D8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0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E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D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637E2A4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916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1ED237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A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11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061D367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2164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1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6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27E35C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C6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E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1A0CD1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8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A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7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E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BE156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A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DA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25010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2F0F23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0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E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4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77A1C2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B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3DFF3C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5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4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1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7A926A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9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8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7EA73B8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03D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795F303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B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2.开展监管执法行为，查处生产销售“非标地膜”和不按规定回收地膜、农药包装废弃物等违法行为；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416CB68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3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0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66F923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70BA8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6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6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804DC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3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0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D7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320D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2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15D1B3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D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E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3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69F45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B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495F5AC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716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4FCCA4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3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A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0BF4F5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2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6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6698D5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1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5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9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0BCB10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3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3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038CA7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5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3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9B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B73C5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9BF09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B005B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6B528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16E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5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C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059FDF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6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24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w:t>
            </w:r>
          </w:p>
          <w:p w14:paraId="24F16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3.做好乡道、村道建设后期管理工作。</w:t>
            </w:r>
          </w:p>
        </w:tc>
      </w:tr>
      <w:tr w14:paraId="7C5404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61A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6F3FB3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7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21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72B6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65ADB01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726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6134C4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A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4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9AEE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0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45093FB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062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11123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0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8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2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8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44109C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B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C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4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3.做好村级防控工作。</w:t>
            </w:r>
          </w:p>
        </w:tc>
      </w:tr>
      <w:tr w14:paraId="41B501B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B8C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3B0E97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0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5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8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A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3F8B9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D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F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14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FA7AD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A7D93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8CACF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5949A5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8D5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及调度应急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66003B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CB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9FEAA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FC91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2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470EE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9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26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4486F9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7E2033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42012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A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8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7B512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7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5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E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协调解决青障处理工作中矛盾纠纷。</w:t>
            </w:r>
          </w:p>
        </w:tc>
      </w:tr>
      <w:tr w14:paraId="3F12961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36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00E871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C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1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5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14:paraId="33A600A4">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27893"/>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4693A48D">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C41607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AF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AC7D">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A6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39104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0FF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2E01E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D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BF07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7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6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A01E5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88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BCD4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2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D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6A0541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9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4BB56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B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0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3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0D46DF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9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3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172AC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8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8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041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0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0AD6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B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F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3B201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0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7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EC0C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B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D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23043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5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128C3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E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7F81BE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969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11DF6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F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0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B04A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0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B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5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7B256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9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2D1570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5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C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3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A610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2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7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30C29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A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F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C36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4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1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5951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4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295CB76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432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55BB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E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15061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5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D46E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F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9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2DB59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A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7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3AAD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C1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42101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A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6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7E7E89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95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2CB10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9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6AFC8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8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3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5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1CA3D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57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0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AA4C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A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0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44916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D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4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0697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8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3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C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7ED16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C18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12400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0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DE0A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94DA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2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E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5988F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C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D75D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A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8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723C8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6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0686C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A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4EBF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1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5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26D8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34BFAF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16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35825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4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D9B90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F35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3FAAB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4D30CE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A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B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797FB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C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5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A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489F8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E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4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B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4B16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435F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F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6D28C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E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D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39076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2A0F6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C5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2890B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7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7159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2E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2C971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9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8A1B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B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6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7C4C3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4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CF91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C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7525A0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B722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B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5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6E9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6D19FF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66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F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53E20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6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0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7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422852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C4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5049F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1271D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75C0C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5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6588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9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3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33FD2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C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4AA6C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79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47294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9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9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C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10EB9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D747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7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1A11FB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D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9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A4D8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8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3FB1A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4A9B5F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F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6BA708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C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6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2599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B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3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71460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F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9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A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546476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A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424E34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CD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E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628D5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3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43BF3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D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3B2D97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A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C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6D71C34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573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6BD0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13816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3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9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26295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7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6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5F23D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D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68BC8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3D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6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25C75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00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71C42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5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7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4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28FE20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9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B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26B784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C2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3D0B9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1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0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66C8B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EA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3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2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01363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A5A2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2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25DDD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C3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5F43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7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C3D1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8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B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5DB82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E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D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0654E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5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3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16CB8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7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A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26DAD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03C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AE4D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8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E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377D2E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B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159BA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A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5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B181F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D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F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03DF18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17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A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6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4F46D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2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3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B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5AEB58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F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546D7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6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5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539D78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0CB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D3A3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2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3810F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F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0FE20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E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78DCD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6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10587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7C51E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911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5B606F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D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15A9D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9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8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5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3B87E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302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081D1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2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E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5A8CA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F1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04CA1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F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6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0E408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2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017EB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5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3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199D8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4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9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E4CE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D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2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1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1042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AC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6B5E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B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B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2C050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B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0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30135E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A2B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4EBEA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6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006A0A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C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9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72F5A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7E8BC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5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522EE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8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C26B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8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9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05C23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B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3F521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4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3F32C6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5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12173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9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D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04226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38B4F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C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4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1F2791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A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3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7AFD4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D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5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40A8C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08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0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D219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8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7685D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1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D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7E4A119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6B1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0BB7C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7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8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22745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4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A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1E69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6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C072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D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1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87668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109C55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4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5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C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3F18F7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1FD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69951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D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757C1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B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526E7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4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C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7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5FB9B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2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4B7E8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7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E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5F87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40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7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13761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8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E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E4F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A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6663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2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9D87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59D2C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8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5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0924B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38EF6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7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7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59287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1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5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7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6020F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A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48B6C6B">
      <w:pPr>
        <w:pStyle w:val="3"/>
        <w:spacing w:before="0" w:after="0" w:line="240" w:lineRule="auto"/>
        <w:jc w:val="center"/>
        <w:rPr>
          <w:rFonts w:ascii="Times New Roman" w:hAnsi="Times New Roman" w:eastAsia="方正小标宋_GBK" w:cs="Times New Roman"/>
          <w:color w:val="auto"/>
          <w:spacing w:val="7"/>
          <w:lang w:eastAsia="zh-CN"/>
        </w:rPr>
      </w:pPr>
    </w:p>
    <w:p w14:paraId="23F6219A">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7A4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E4C41"/>
    <w:multiLevelType w:val="singleLevel"/>
    <w:tmpl w:val="F75E4C41"/>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E58766E"/>
    <w:rsid w:val="40D97773"/>
    <w:rsid w:val="43B16E43"/>
    <w:rsid w:val="45E83F3B"/>
    <w:rsid w:val="5FBD6F59"/>
    <w:rsid w:val="675E56C2"/>
    <w:rsid w:val="7358421C"/>
    <w:rsid w:val="773FAC1D"/>
    <w:rsid w:val="776F80F5"/>
    <w:rsid w:val="77FC6591"/>
    <w:rsid w:val="966F2C52"/>
    <w:rsid w:val="B4FD37D4"/>
    <w:rsid w:val="CD673C3F"/>
    <w:rsid w:val="FBAFF900"/>
    <w:rsid w:val="FFEBE366"/>
    <w:rsid w:val="FFF3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木偶1379050603</cp:lastModifiedBy>
  <dcterms:modified xsi:type="dcterms:W3CDTF">2025-07-10T14:02:50Z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068CEB48203649D9A7E2A3DD7D1FC666_13</vt:lpwstr>
  </property>
</Properties>
</file>