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20" w:rsidRDefault="00010A20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010A20" w:rsidRDefault="00010A20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t>部门整体支出绩效运行跟踪监控管理表</w:t>
      </w:r>
    </w:p>
    <w:p w:rsidR="00010A20" w:rsidRDefault="00010A20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</w:t>
      </w:r>
      <w:r>
        <w:rPr>
          <w:rFonts w:ascii="楷体_GB2312" w:eastAsia="楷体_GB2312" w:hAnsi="宋体"/>
          <w:sz w:val="28"/>
          <w:szCs w:val="28"/>
        </w:rPr>
        <w:t xml:space="preserve">     2018  </w:t>
      </w:r>
      <w:r>
        <w:rPr>
          <w:rFonts w:ascii="楷体_GB2312" w:eastAsia="楷体_GB2312" w:hAnsi="宋体" w:hint="eastAsia"/>
          <w:sz w:val="28"/>
          <w:szCs w:val="28"/>
        </w:rPr>
        <w:t>年度）</w:t>
      </w:r>
    </w:p>
    <w:p w:rsidR="00010A20" w:rsidRDefault="00010A20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>填报单位：（盖章）</w:t>
      </w:r>
      <w:r>
        <w:rPr>
          <w:rFonts w:ascii="仿宋_GB2312" w:eastAsia="仿宋_GB2312" w:hAnsi="仿宋_GB2312"/>
          <w:sz w:val="24"/>
          <w:szCs w:val="21"/>
        </w:rPr>
        <w:t xml:space="preserve">  </w:t>
      </w:r>
      <w:r>
        <w:rPr>
          <w:rFonts w:ascii="宋体" w:cs="宋体" w:hint="eastAsia"/>
          <w:sz w:val="24"/>
        </w:rPr>
        <w:t>东安县城乡居民社会养老保险局</w:t>
      </w:r>
      <w:r>
        <w:rPr>
          <w:rFonts w:ascii="仿宋_GB2312" w:eastAsia="仿宋_GB2312" w:hAnsi="仿宋_GB2312"/>
          <w:sz w:val="24"/>
          <w:szCs w:val="21"/>
        </w:rPr>
        <w:t xml:space="preserve">                    </w:t>
      </w:r>
      <w:r>
        <w:rPr>
          <w:rFonts w:ascii="仿宋_GB2312" w:eastAsia="仿宋_GB2312" w:hAnsi="仿宋_GB2312" w:hint="eastAsia"/>
          <w:sz w:val="24"/>
          <w:szCs w:val="21"/>
        </w:rPr>
        <w:t>金额单位：万元</w:t>
      </w:r>
      <w:r>
        <w:rPr>
          <w:rFonts w:ascii="仿宋_GB2312" w:eastAsia="仿宋_GB2312" w:hAnsi="仿宋_GB2312"/>
          <w:sz w:val="24"/>
          <w:szCs w:val="21"/>
        </w:rPr>
        <w:t xml:space="preserve">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832"/>
        <w:gridCol w:w="115"/>
        <w:gridCol w:w="229"/>
        <w:gridCol w:w="399"/>
        <w:gridCol w:w="105"/>
        <w:gridCol w:w="529"/>
        <w:gridCol w:w="57"/>
        <w:gridCol w:w="779"/>
        <w:gridCol w:w="116"/>
        <w:gridCol w:w="308"/>
        <w:gridCol w:w="730"/>
        <w:gridCol w:w="557"/>
        <w:gridCol w:w="61"/>
        <w:gridCol w:w="855"/>
        <w:gridCol w:w="40"/>
        <w:gridCol w:w="319"/>
        <w:gridCol w:w="373"/>
        <w:gridCol w:w="338"/>
        <w:gridCol w:w="246"/>
        <w:gridCol w:w="155"/>
        <w:gridCol w:w="629"/>
        <w:gridCol w:w="194"/>
        <w:gridCol w:w="581"/>
        <w:gridCol w:w="909"/>
      </w:tblGrid>
      <w:tr w:rsidR="00010A20" w:rsidTr="00232CB2">
        <w:trPr>
          <w:trHeight w:val="555"/>
        </w:trPr>
        <w:tc>
          <w:tcPr>
            <w:tcW w:w="169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3641" w:type="dxa"/>
            <w:gridSpan w:val="10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</w:rPr>
              <w:t>东安县城乡居民社会养老保险局</w:t>
            </w:r>
          </w:p>
        </w:tc>
        <w:tc>
          <w:tcPr>
            <w:tcW w:w="1925" w:type="dxa"/>
            <w:gridSpan w:val="5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单位负责人</w:t>
            </w:r>
          </w:p>
        </w:tc>
        <w:tc>
          <w:tcPr>
            <w:tcW w:w="2714" w:type="dxa"/>
            <w:gridSpan w:val="6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叶小聪</w:t>
            </w:r>
          </w:p>
        </w:tc>
      </w:tr>
      <w:tr w:rsidR="00010A20" w:rsidTr="00232CB2">
        <w:trPr>
          <w:trHeight w:val="555"/>
        </w:trPr>
        <w:tc>
          <w:tcPr>
            <w:tcW w:w="169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人员编制数</w:t>
            </w:r>
          </w:p>
        </w:tc>
        <w:tc>
          <w:tcPr>
            <w:tcW w:w="3641" w:type="dxa"/>
            <w:gridSpan w:val="10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12</w:t>
            </w:r>
          </w:p>
        </w:tc>
        <w:tc>
          <w:tcPr>
            <w:tcW w:w="1925" w:type="dxa"/>
            <w:gridSpan w:val="5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实有人数</w:t>
            </w:r>
          </w:p>
        </w:tc>
        <w:tc>
          <w:tcPr>
            <w:tcW w:w="2714" w:type="dxa"/>
            <w:gridSpan w:val="6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16</w:t>
            </w:r>
          </w:p>
        </w:tc>
      </w:tr>
      <w:tr w:rsidR="00010A20" w:rsidTr="00232CB2">
        <w:trPr>
          <w:cantSplit/>
          <w:trHeight w:val="432"/>
        </w:trPr>
        <w:tc>
          <w:tcPr>
            <w:tcW w:w="1696" w:type="dxa"/>
            <w:gridSpan w:val="4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跟踪期限</w:t>
            </w:r>
          </w:p>
        </w:tc>
        <w:tc>
          <w:tcPr>
            <w:tcW w:w="8280" w:type="dxa"/>
            <w:gridSpan w:val="21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2018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1—2018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31</w:t>
            </w:r>
          </w:p>
        </w:tc>
      </w:tr>
      <w:tr w:rsidR="00010A20">
        <w:trPr>
          <w:cantSplit/>
          <w:trHeight w:val="90"/>
        </w:trPr>
        <w:tc>
          <w:tcPr>
            <w:tcW w:w="9976" w:type="dxa"/>
            <w:gridSpan w:val="25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单位年度收入</w:t>
            </w:r>
          </w:p>
        </w:tc>
      </w:tr>
      <w:tr w:rsidR="00010A20" w:rsidTr="00DB1F1D">
        <w:trPr>
          <w:cantSplit/>
          <w:trHeight w:val="144"/>
        </w:trPr>
        <w:tc>
          <w:tcPr>
            <w:tcW w:w="5276" w:type="dxa"/>
            <w:gridSpan w:val="13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1275" w:type="dxa"/>
            <w:gridSpan w:val="4"/>
            <w:vMerge w:val="restart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年中预算调整数</w:t>
            </w:r>
          </w:p>
        </w:tc>
        <w:tc>
          <w:tcPr>
            <w:tcW w:w="1490" w:type="dxa"/>
            <w:gridSpan w:val="2"/>
            <w:vMerge w:val="restart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预算调整率</w:t>
            </w:r>
          </w:p>
        </w:tc>
      </w:tr>
      <w:tr w:rsidR="00010A20" w:rsidTr="00DB1F1D">
        <w:trPr>
          <w:cantSplit/>
          <w:trHeight w:val="144"/>
        </w:trPr>
        <w:tc>
          <w:tcPr>
            <w:tcW w:w="1352" w:type="dxa"/>
            <w:gridSpan w:val="2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收入合计</w:t>
            </w:r>
          </w:p>
        </w:tc>
        <w:tc>
          <w:tcPr>
            <w:tcW w:w="1434" w:type="dxa"/>
            <w:gridSpan w:val="6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预算内拨款</w:t>
            </w:r>
          </w:p>
        </w:tc>
        <w:tc>
          <w:tcPr>
            <w:tcW w:w="1203" w:type="dxa"/>
            <w:gridSpan w:val="3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非税收入</w:t>
            </w:r>
          </w:p>
        </w:tc>
        <w:tc>
          <w:tcPr>
            <w:tcW w:w="1287" w:type="dxa"/>
            <w:gridSpan w:val="2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其他拨款</w:t>
            </w:r>
          </w:p>
        </w:tc>
        <w:tc>
          <w:tcPr>
            <w:tcW w:w="1275" w:type="dxa"/>
            <w:gridSpan w:val="4"/>
            <w:vMerge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  <w:vMerge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DB1F1D">
        <w:trPr>
          <w:cantSplit/>
          <w:trHeight w:val="144"/>
        </w:trPr>
        <w:tc>
          <w:tcPr>
            <w:tcW w:w="1352" w:type="dxa"/>
            <w:gridSpan w:val="2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240.8179</w:t>
            </w:r>
          </w:p>
        </w:tc>
        <w:tc>
          <w:tcPr>
            <w:tcW w:w="1434" w:type="dxa"/>
            <w:gridSpan w:val="6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240.8179</w:t>
            </w:r>
          </w:p>
        </w:tc>
        <w:tc>
          <w:tcPr>
            <w:tcW w:w="1203" w:type="dxa"/>
            <w:gridSpan w:val="3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gridSpan w:val="6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>
        <w:trPr>
          <w:cantSplit/>
          <w:trHeight w:val="144"/>
        </w:trPr>
        <w:tc>
          <w:tcPr>
            <w:tcW w:w="9976" w:type="dxa"/>
            <w:gridSpan w:val="25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年中预算调整</w:t>
            </w:r>
          </w:p>
        </w:tc>
      </w:tr>
      <w:tr w:rsidR="00010A20">
        <w:trPr>
          <w:cantSplit/>
          <w:trHeight w:val="1355"/>
        </w:trPr>
        <w:tc>
          <w:tcPr>
            <w:tcW w:w="9976" w:type="dxa"/>
            <w:gridSpan w:val="25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（列明年中预算调整内容及金额）</w:t>
            </w:r>
          </w:p>
        </w:tc>
      </w:tr>
      <w:tr w:rsidR="00010A20">
        <w:trPr>
          <w:cantSplit/>
          <w:trHeight w:val="144"/>
        </w:trPr>
        <w:tc>
          <w:tcPr>
            <w:tcW w:w="9976" w:type="dxa"/>
            <w:gridSpan w:val="25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单位年度支出</w:t>
            </w:r>
          </w:p>
        </w:tc>
      </w:tr>
      <w:tr w:rsidR="00010A20" w:rsidTr="00DB1F1D">
        <w:trPr>
          <w:cantSplit/>
          <w:trHeight w:val="144"/>
        </w:trPr>
        <w:tc>
          <w:tcPr>
            <w:tcW w:w="2200" w:type="dxa"/>
            <w:gridSpan w:val="6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519" w:type="dxa"/>
            <w:gridSpan w:val="6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支出合计</w:t>
            </w:r>
          </w:p>
        </w:tc>
        <w:tc>
          <w:tcPr>
            <w:tcW w:w="2205" w:type="dxa"/>
            <w:gridSpan w:val="6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基本支出</w:t>
            </w:r>
          </w:p>
        </w:tc>
        <w:tc>
          <w:tcPr>
            <w:tcW w:w="3052" w:type="dxa"/>
            <w:gridSpan w:val="7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项目支出</w:t>
            </w:r>
          </w:p>
        </w:tc>
      </w:tr>
      <w:tr w:rsidR="00010A20" w:rsidTr="00DB1F1D">
        <w:trPr>
          <w:cantSplit/>
          <w:trHeight w:val="144"/>
        </w:trPr>
        <w:tc>
          <w:tcPr>
            <w:tcW w:w="2200" w:type="dxa"/>
            <w:gridSpan w:val="6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年初部门预算</w:t>
            </w:r>
          </w:p>
        </w:tc>
        <w:tc>
          <w:tcPr>
            <w:tcW w:w="2519" w:type="dxa"/>
            <w:gridSpan w:val="6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240.8179</w:t>
            </w:r>
          </w:p>
        </w:tc>
        <w:tc>
          <w:tcPr>
            <w:tcW w:w="2205" w:type="dxa"/>
            <w:gridSpan w:val="6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240.8179</w:t>
            </w:r>
          </w:p>
        </w:tc>
        <w:tc>
          <w:tcPr>
            <w:tcW w:w="3052" w:type="dxa"/>
            <w:gridSpan w:val="7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DB1F1D">
        <w:trPr>
          <w:cantSplit/>
          <w:trHeight w:val="144"/>
        </w:trPr>
        <w:tc>
          <w:tcPr>
            <w:tcW w:w="2200" w:type="dxa"/>
            <w:gridSpan w:val="6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2519" w:type="dxa"/>
            <w:gridSpan w:val="6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73.76</w:t>
            </w:r>
          </w:p>
        </w:tc>
        <w:tc>
          <w:tcPr>
            <w:tcW w:w="2205" w:type="dxa"/>
            <w:gridSpan w:val="6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73.76</w:t>
            </w:r>
          </w:p>
        </w:tc>
        <w:tc>
          <w:tcPr>
            <w:tcW w:w="3052" w:type="dxa"/>
            <w:gridSpan w:val="7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DB1F1D">
        <w:trPr>
          <w:cantSplit/>
          <w:trHeight w:val="144"/>
        </w:trPr>
        <w:tc>
          <w:tcPr>
            <w:tcW w:w="2200" w:type="dxa"/>
            <w:gridSpan w:val="6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2519" w:type="dxa"/>
            <w:gridSpan w:val="6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6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052" w:type="dxa"/>
            <w:gridSpan w:val="7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>
        <w:trPr>
          <w:cantSplit/>
          <w:trHeight w:val="144"/>
        </w:trPr>
        <w:tc>
          <w:tcPr>
            <w:tcW w:w="9976" w:type="dxa"/>
            <w:gridSpan w:val="25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其中：三公经费</w:t>
            </w:r>
          </w:p>
        </w:tc>
      </w:tr>
      <w:tr w:rsidR="00010A20" w:rsidTr="00DB1F1D">
        <w:trPr>
          <w:cantSplit/>
          <w:trHeight w:val="144"/>
        </w:trPr>
        <w:tc>
          <w:tcPr>
            <w:tcW w:w="2095" w:type="dxa"/>
            <w:gridSpan w:val="5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gridSpan w:val="4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公务接待费</w:t>
            </w:r>
          </w:p>
        </w:tc>
        <w:tc>
          <w:tcPr>
            <w:tcW w:w="2627" w:type="dxa"/>
            <w:gridSpan w:val="6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公务用车运行和购置费</w:t>
            </w:r>
          </w:p>
        </w:tc>
        <w:tc>
          <w:tcPr>
            <w:tcW w:w="2100" w:type="dxa"/>
            <w:gridSpan w:val="7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因公出国（境）费</w:t>
            </w:r>
          </w:p>
        </w:tc>
        <w:tc>
          <w:tcPr>
            <w:tcW w:w="1684" w:type="dxa"/>
            <w:gridSpan w:val="3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三公经费合计</w:t>
            </w:r>
          </w:p>
        </w:tc>
      </w:tr>
      <w:tr w:rsidR="00010A20" w:rsidTr="00DB1F1D">
        <w:trPr>
          <w:cantSplit/>
          <w:trHeight w:val="144"/>
        </w:trPr>
        <w:tc>
          <w:tcPr>
            <w:tcW w:w="2095" w:type="dxa"/>
            <w:gridSpan w:val="5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年初预算安排数</w:t>
            </w:r>
          </w:p>
        </w:tc>
        <w:tc>
          <w:tcPr>
            <w:tcW w:w="1470" w:type="dxa"/>
            <w:gridSpan w:val="4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6</w:t>
            </w:r>
          </w:p>
        </w:tc>
        <w:tc>
          <w:tcPr>
            <w:tcW w:w="2627" w:type="dxa"/>
            <w:gridSpan w:val="6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3.5</w:t>
            </w:r>
          </w:p>
        </w:tc>
        <w:tc>
          <w:tcPr>
            <w:tcW w:w="2100" w:type="dxa"/>
            <w:gridSpan w:val="7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9.5</w:t>
            </w:r>
          </w:p>
        </w:tc>
      </w:tr>
      <w:tr w:rsidR="00010A20" w:rsidTr="00DB1F1D">
        <w:trPr>
          <w:cantSplit/>
          <w:trHeight w:val="144"/>
        </w:trPr>
        <w:tc>
          <w:tcPr>
            <w:tcW w:w="2095" w:type="dxa"/>
            <w:gridSpan w:val="5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实际发生支出</w:t>
            </w:r>
          </w:p>
        </w:tc>
        <w:tc>
          <w:tcPr>
            <w:tcW w:w="1470" w:type="dxa"/>
            <w:gridSpan w:val="4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0.8</w:t>
            </w:r>
          </w:p>
        </w:tc>
        <w:tc>
          <w:tcPr>
            <w:tcW w:w="2627" w:type="dxa"/>
            <w:gridSpan w:val="6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0.87</w:t>
            </w:r>
          </w:p>
        </w:tc>
        <w:tc>
          <w:tcPr>
            <w:tcW w:w="2100" w:type="dxa"/>
            <w:gridSpan w:val="7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1.67</w:t>
            </w:r>
          </w:p>
        </w:tc>
      </w:tr>
      <w:tr w:rsidR="00010A20" w:rsidTr="00DB1F1D">
        <w:trPr>
          <w:cantSplit/>
          <w:trHeight w:val="144"/>
        </w:trPr>
        <w:tc>
          <w:tcPr>
            <w:tcW w:w="2095" w:type="dxa"/>
            <w:gridSpan w:val="5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结余</w:t>
            </w:r>
          </w:p>
        </w:tc>
        <w:tc>
          <w:tcPr>
            <w:tcW w:w="1470" w:type="dxa"/>
            <w:gridSpan w:val="4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5.2</w:t>
            </w:r>
          </w:p>
        </w:tc>
        <w:tc>
          <w:tcPr>
            <w:tcW w:w="2627" w:type="dxa"/>
            <w:gridSpan w:val="6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2.63</w:t>
            </w:r>
          </w:p>
        </w:tc>
        <w:tc>
          <w:tcPr>
            <w:tcW w:w="2100" w:type="dxa"/>
            <w:gridSpan w:val="7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gridSpan w:val="3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  <w:t>7.83</w:t>
            </w:r>
          </w:p>
        </w:tc>
      </w:tr>
      <w:tr w:rsidR="00010A20" w:rsidTr="00DB1F1D">
        <w:trPr>
          <w:cantSplit/>
          <w:trHeight w:val="1416"/>
        </w:trPr>
        <w:tc>
          <w:tcPr>
            <w:tcW w:w="520" w:type="dxa"/>
            <w:vMerge w:val="restart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56" w:type="dxa"/>
            <w:gridSpan w:val="24"/>
          </w:tcPr>
          <w:p w:rsidR="00010A20" w:rsidRPr="00CC223B" w:rsidRDefault="00010A20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 w:rsidRPr="00CC223B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目标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CC223B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：</w:t>
            </w:r>
            <w:r w:rsidRPr="00CC223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负责缴费情况、参保人数</w:t>
            </w:r>
            <w:r w:rsidRPr="00CC223B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；</w:t>
            </w:r>
          </w:p>
          <w:p w:rsidR="00010A20" w:rsidRPr="00CC223B" w:rsidRDefault="00010A20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 w:rsidRPr="00CC223B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目标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Pr="00CC223B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：</w:t>
            </w:r>
            <w:r w:rsidRPr="00CC223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负责全县城乡居民养老保险基金的支付及管理</w:t>
            </w:r>
            <w:r w:rsidRPr="00CC223B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；</w:t>
            </w:r>
          </w:p>
          <w:p w:rsidR="00010A20" w:rsidRPr="00CC223B" w:rsidRDefault="00010A20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 w:rsidRPr="00CC223B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目标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CC223B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：</w:t>
            </w:r>
            <w:r w:rsidRPr="00CC223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负责办理转入转出结算、个人账户余额继承等养老保险业务</w:t>
            </w:r>
            <w:r w:rsidRPr="00CC223B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；</w:t>
            </w:r>
          </w:p>
          <w:p w:rsidR="00010A20" w:rsidRPr="00CC223B" w:rsidRDefault="00010A20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  <w:r w:rsidRPr="00CC223B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目标</w:t>
            </w:r>
            <w:r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CC223B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：</w:t>
            </w:r>
            <w:r w:rsidRPr="00CC223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负责全县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独生子女父母奖励金、</w:t>
            </w:r>
            <w:r w:rsidRPr="00CC223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民办教师和代课教师、老年乡村医生、被征地农民、老放映员生活补助发放工作</w:t>
            </w:r>
            <w:r w:rsidRPr="00CC223B">
              <w:rPr>
                <w:rFonts w:ascii="仿宋_GB2312" w:eastAsia="仿宋_GB2312" w:hAnsi="仿宋_GB2312" w:cs="仿宋_GB2312" w:hint="eastAsia"/>
                <w:color w:val="333333"/>
                <w:sz w:val="24"/>
                <w:szCs w:val="24"/>
                <w:shd w:val="clear" w:color="auto" w:fill="FFFFFF"/>
              </w:rPr>
              <w:t>；</w:t>
            </w:r>
          </w:p>
          <w:p w:rsidR="00010A20" w:rsidRDefault="00010A20" w:rsidP="00CC223B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DB1F1D">
        <w:trPr>
          <w:cantSplit/>
          <w:trHeight w:val="617"/>
        </w:trPr>
        <w:tc>
          <w:tcPr>
            <w:tcW w:w="520" w:type="dxa"/>
            <w:vMerge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其中</w:t>
            </w:r>
          </w:p>
        </w:tc>
        <w:tc>
          <w:tcPr>
            <w:tcW w:w="1262" w:type="dxa"/>
            <w:gridSpan w:val="4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一级指标</w:t>
            </w: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二级指标</w:t>
            </w:r>
          </w:p>
        </w:tc>
        <w:tc>
          <w:tcPr>
            <w:tcW w:w="2551" w:type="dxa"/>
            <w:gridSpan w:val="6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指标内容</w:t>
            </w:r>
          </w:p>
        </w:tc>
        <w:tc>
          <w:tcPr>
            <w:tcW w:w="1431" w:type="dxa"/>
            <w:gridSpan w:val="5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指标值</w:t>
            </w:r>
          </w:p>
        </w:tc>
        <w:tc>
          <w:tcPr>
            <w:tcW w:w="1404" w:type="dxa"/>
            <w:gridSpan w:val="3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909" w:type="dxa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完成率</w:t>
            </w:r>
          </w:p>
        </w:tc>
      </w:tr>
      <w:tr w:rsidR="00010A20" w:rsidTr="00DB1F1D">
        <w:trPr>
          <w:cantSplit/>
          <w:trHeight w:val="1549"/>
        </w:trPr>
        <w:tc>
          <w:tcPr>
            <w:tcW w:w="520" w:type="dxa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restart"/>
            <w:vAlign w:val="center"/>
          </w:tcPr>
          <w:p w:rsidR="00010A20" w:rsidRDefault="00010A20" w:rsidP="00FA17F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DB1F1D">
        <w:trPr>
          <w:cantSplit/>
          <w:trHeight w:val="1150"/>
        </w:trPr>
        <w:tc>
          <w:tcPr>
            <w:tcW w:w="520" w:type="dxa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  <w:p w:rsidR="00010A20" w:rsidRDefault="00010A20" w:rsidP="00EB4A4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10A20" w:rsidRDefault="00010A20" w:rsidP="00EB4A41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10A20" w:rsidRDefault="00010A20" w:rsidP="00EB4A41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010A20" w:rsidRDefault="00010A20" w:rsidP="00FA17F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DB1F1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DB1F1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DB1F1D">
        <w:trPr>
          <w:cantSplit/>
          <w:trHeight w:val="786"/>
        </w:trPr>
        <w:tc>
          <w:tcPr>
            <w:tcW w:w="520" w:type="dxa"/>
            <w:vMerge w:val="restart"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262" w:type="dxa"/>
            <w:gridSpan w:val="4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10A20" w:rsidRDefault="00010A20" w:rsidP="00FA17FB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10A20" w:rsidRDefault="00010A20" w:rsidP="00FA17FB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10A20" w:rsidRDefault="00010A20" w:rsidP="00E6494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DB1F1D">
        <w:trPr>
          <w:cantSplit/>
          <w:trHeight w:val="643"/>
        </w:trPr>
        <w:tc>
          <w:tcPr>
            <w:tcW w:w="520" w:type="dxa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DB1F1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restart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DB1F1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DB1F1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DB1F1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5158B1">
        <w:trPr>
          <w:cantSplit/>
          <w:trHeight w:val="537"/>
        </w:trPr>
        <w:tc>
          <w:tcPr>
            <w:tcW w:w="520" w:type="dxa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</w:t>
            </w:r>
          </w:p>
        </w:tc>
        <w:tc>
          <w:tcPr>
            <w:tcW w:w="1262" w:type="dxa"/>
            <w:gridSpan w:val="4"/>
            <w:vMerge w:val="restart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产出指标</w:t>
            </w: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10A20" w:rsidRDefault="00010A20" w:rsidP="00DB1F1D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restart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5158B1">
        <w:trPr>
          <w:cantSplit/>
          <w:trHeight w:val="545"/>
        </w:trPr>
        <w:tc>
          <w:tcPr>
            <w:tcW w:w="520" w:type="dxa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10A20" w:rsidRDefault="00010A20" w:rsidP="00DB1F1D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10A20" w:rsidRDefault="00010A20" w:rsidP="00C30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010A20" w:rsidRDefault="00010A20" w:rsidP="00C30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10A20" w:rsidRDefault="00010A20" w:rsidP="00DB1F1D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5158B1">
        <w:trPr>
          <w:cantSplit/>
          <w:trHeight w:val="435"/>
        </w:trPr>
        <w:tc>
          <w:tcPr>
            <w:tcW w:w="520" w:type="dxa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5158B1">
        <w:trPr>
          <w:cantSplit/>
          <w:trHeight w:val="531"/>
        </w:trPr>
        <w:tc>
          <w:tcPr>
            <w:tcW w:w="520" w:type="dxa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10A20" w:rsidRDefault="00010A20" w:rsidP="00C30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10A20" w:rsidRDefault="00010A20" w:rsidP="00C30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010A20" w:rsidRDefault="00010A20" w:rsidP="00C30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10A20" w:rsidRDefault="00010A20" w:rsidP="00C30246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DB1F1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10A20" w:rsidRDefault="00010A20" w:rsidP="005158B1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DB1F1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DB1F1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  <w:p w:rsidR="00010A20" w:rsidRDefault="00010A20">
            <w:pPr>
              <w:wordWrap w:val="0"/>
              <w:snapToGrid w:val="0"/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010A20" w:rsidRDefault="00010A20" w:rsidP="00AF4D32">
            <w:pPr>
              <w:wordWrap w:val="0"/>
              <w:snapToGrid w:val="0"/>
              <w:spacing w:line="360" w:lineRule="auto"/>
              <w:ind w:firstLineChars="148" w:firstLine="355"/>
              <w:jc w:val="lef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sz w:val="24"/>
                <w:szCs w:val="24"/>
              </w:rPr>
              <w:t>预算完成率有待提高，预算完成率仍有提高空间</w:t>
            </w: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>.</w:t>
            </w:r>
          </w:p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Style w:val="apple-converted-space"/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909" w:type="dxa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DB1F1D">
        <w:trPr>
          <w:cantSplit/>
          <w:trHeight w:val="415"/>
        </w:trPr>
        <w:tc>
          <w:tcPr>
            <w:tcW w:w="520" w:type="dxa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DB1F1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效益指标</w:t>
            </w:r>
          </w:p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262F2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262F2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sz w:val="24"/>
                <w:szCs w:val="24"/>
              </w:rPr>
              <w:t>合理安排预算支出计划，加强预算的控制。科学编制预算，提高预算准确率。</w:t>
            </w:r>
          </w:p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0A20" w:rsidRDefault="00010A20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</w:p>
          <w:p w:rsidR="00010A20" w:rsidRDefault="00010A20" w:rsidP="00232CB2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日</w:t>
            </w:r>
          </w:p>
          <w:p w:rsidR="00010A20" w:rsidRDefault="00010A20" w:rsidP="00232CB2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</w:p>
          <w:p w:rsidR="00010A20" w:rsidRDefault="00010A20" w:rsidP="00232CB2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0A20" w:rsidRDefault="00010A20" w:rsidP="00232CB2">
            <w:pPr>
              <w:widowControl w:val="0"/>
              <w:spacing w:afterLines="50"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62" w:type="dxa"/>
            <w:gridSpan w:val="4"/>
            <w:vMerge w:val="restart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262F2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262F2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 w:val="restart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DB1F1D">
        <w:trPr>
          <w:cantSplit/>
          <w:trHeight w:val="410"/>
        </w:trPr>
        <w:tc>
          <w:tcPr>
            <w:tcW w:w="520" w:type="dxa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  <w:vAlign w:val="center"/>
          </w:tcPr>
          <w:p w:rsidR="00010A20" w:rsidRDefault="00010A2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4"/>
            <w:vMerge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010A20" w:rsidRDefault="00010A2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232CB2">
        <w:trPr>
          <w:cantSplit/>
          <w:trHeight w:val="2310"/>
        </w:trPr>
        <w:tc>
          <w:tcPr>
            <w:tcW w:w="169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8280" w:type="dxa"/>
            <w:gridSpan w:val="21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</w:p>
        </w:tc>
      </w:tr>
      <w:tr w:rsidR="00010A20" w:rsidTr="00232CB2">
        <w:trPr>
          <w:cantSplit/>
          <w:trHeight w:val="1669"/>
        </w:trPr>
        <w:tc>
          <w:tcPr>
            <w:tcW w:w="169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80" w:type="dxa"/>
            <w:gridSpan w:val="21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0A20" w:rsidTr="00232CB2">
        <w:trPr>
          <w:cantSplit/>
          <w:trHeight w:val="1775"/>
        </w:trPr>
        <w:tc>
          <w:tcPr>
            <w:tcW w:w="169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80" w:type="dxa"/>
            <w:gridSpan w:val="21"/>
          </w:tcPr>
          <w:p w:rsidR="00010A20" w:rsidRDefault="00010A20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0A20" w:rsidTr="00232CB2">
        <w:trPr>
          <w:cantSplit/>
          <w:trHeight w:val="1605"/>
        </w:trPr>
        <w:tc>
          <w:tcPr>
            <w:tcW w:w="1696" w:type="dxa"/>
            <w:gridSpan w:val="4"/>
            <w:vAlign w:val="center"/>
          </w:tcPr>
          <w:p w:rsidR="00010A20" w:rsidRDefault="00010A20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80" w:type="dxa"/>
            <w:gridSpan w:val="21"/>
          </w:tcPr>
          <w:p w:rsidR="00010A20" w:rsidRDefault="00010A20">
            <w:pPr>
              <w:widowControl w:val="0"/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</w:tbl>
    <w:p w:rsidR="00010A20" w:rsidRDefault="00010A20" w:rsidP="00232CB2">
      <w:pPr>
        <w:spacing w:beforeLines="50"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单位负责人（签章）：</w:t>
      </w:r>
      <w:r>
        <w:rPr>
          <w:rFonts w:ascii="仿宋_GB2312" w:eastAsia="仿宋_GB2312" w:hAnsi="仿宋_GB2312"/>
          <w:bCs/>
          <w:sz w:val="24"/>
        </w:rPr>
        <w:t xml:space="preserve"> </w:t>
      </w:r>
      <w:r>
        <w:rPr>
          <w:rFonts w:ascii="仿宋_GB2312" w:eastAsia="仿宋_GB2312" w:hAnsi="仿宋_GB2312" w:hint="eastAsia"/>
          <w:bCs/>
          <w:sz w:val="24"/>
        </w:rPr>
        <w:t>叶小聪</w:t>
      </w:r>
      <w:r>
        <w:rPr>
          <w:rFonts w:ascii="仿宋_GB2312" w:eastAsia="仿宋_GB2312" w:hAnsi="仿宋_GB2312"/>
          <w:bCs/>
          <w:sz w:val="24"/>
        </w:rPr>
        <w:t xml:space="preserve">                         </w:t>
      </w:r>
      <w:r>
        <w:rPr>
          <w:rFonts w:ascii="仿宋_GB2312" w:eastAsia="仿宋_GB2312" w:hAnsi="仿宋_GB2312" w:hint="eastAsia"/>
          <w:bCs/>
          <w:sz w:val="24"/>
        </w:rPr>
        <w:t>填报人（签章）：</w:t>
      </w:r>
      <w:r>
        <w:rPr>
          <w:rFonts w:ascii="仿宋_GB2312" w:eastAsia="仿宋_GB2312" w:hAnsi="仿宋_GB2312"/>
          <w:bCs/>
          <w:sz w:val="24"/>
        </w:rPr>
        <w:t xml:space="preserve">  </w:t>
      </w:r>
      <w:r>
        <w:rPr>
          <w:rFonts w:ascii="仿宋_GB2312" w:eastAsia="仿宋_GB2312" w:hAnsi="仿宋_GB2312" w:hint="eastAsia"/>
          <w:bCs/>
          <w:sz w:val="24"/>
        </w:rPr>
        <w:t>蒋</w:t>
      </w:r>
      <w:r>
        <w:rPr>
          <w:rFonts w:ascii="仿宋_GB2312" w:eastAsia="仿宋_GB2312" w:hAnsi="仿宋_GB2312"/>
          <w:bCs/>
          <w:sz w:val="24"/>
        </w:rPr>
        <w:t xml:space="preserve"> </w:t>
      </w:r>
      <w:r>
        <w:rPr>
          <w:rFonts w:ascii="仿宋_GB2312" w:eastAsia="仿宋_GB2312" w:hAnsi="仿宋_GB2312" w:hint="eastAsia"/>
          <w:bCs/>
          <w:sz w:val="24"/>
        </w:rPr>
        <w:t>波</w:t>
      </w:r>
      <w:r>
        <w:rPr>
          <w:rFonts w:ascii="仿宋_GB2312" w:eastAsia="仿宋_GB2312" w:hAnsi="仿宋_GB2312"/>
          <w:bCs/>
          <w:sz w:val="24"/>
        </w:rPr>
        <w:t xml:space="preserve">                                      </w:t>
      </w:r>
    </w:p>
    <w:p w:rsidR="00010A20" w:rsidRDefault="00010A20">
      <w:pPr>
        <w:spacing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联系电话：</w:t>
      </w:r>
      <w:r>
        <w:rPr>
          <w:rFonts w:ascii="仿宋_GB2312" w:eastAsia="仿宋_GB2312" w:hAnsi="仿宋_GB2312"/>
          <w:bCs/>
          <w:sz w:val="24"/>
        </w:rPr>
        <w:t xml:space="preserve"> 4233183                          </w:t>
      </w:r>
      <w:r>
        <w:rPr>
          <w:rFonts w:ascii="仿宋_GB2312" w:eastAsia="仿宋_GB2312" w:hAnsi="仿宋_GB2312" w:hint="eastAsia"/>
          <w:bCs/>
          <w:sz w:val="24"/>
        </w:rPr>
        <w:t>填报日期：</w:t>
      </w:r>
      <w:r>
        <w:rPr>
          <w:rFonts w:ascii="仿宋_GB2312" w:eastAsia="仿宋_GB2312" w:hAnsi="仿宋_GB2312"/>
          <w:bCs/>
          <w:sz w:val="24"/>
        </w:rPr>
        <w:t xml:space="preserve"> 2018  </w:t>
      </w:r>
      <w:r>
        <w:rPr>
          <w:rFonts w:ascii="仿宋_GB2312" w:eastAsia="仿宋_GB2312" w:hAnsi="仿宋_GB2312" w:hint="eastAsia"/>
          <w:bCs/>
          <w:sz w:val="24"/>
        </w:rPr>
        <w:t>年</w:t>
      </w:r>
      <w:r>
        <w:rPr>
          <w:rFonts w:ascii="仿宋_GB2312" w:eastAsia="仿宋_GB2312" w:hAnsi="仿宋_GB2312"/>
          <w:bCs/>
          <w:sz w:val="24"/>
        </w:rPr>
        <w:t xml:space="preserve"> 8 </w:t>
      </w:r>
      <w:r>
        <w:rPr>
          <w:rFonts w:ascii="仿宋_GB2312" w:eastAsia="仿宋_GB2312" w:hAnsi="仿宋_GB2312" w:hint="eastAsia"/>
          <w:bCs/>
          <w:sz w:val="24"/>
        </w:rPr>
        <w:t>月</w:t>
      </w:r>
      <w:r>
        <w:rPr>
          <w:rFonts w:ascii="仿宋_GB2312" w:eastAsia="仿宋_GB2312" w:hAnsi="仿宋_GB2312"/>
          <w:bCs/>
          <w:sz w:val="24"/>
        </w:rPr>
        <w:t xml:space="preserve"> 30 </w:t>
      </w:r>
      <w:r>
        <w:rPr>
          <w:rFonts w:ascii="仿宋_GB2312" w:eastAsia="仿宋_GB2312" w:hAnsi="仿宋_GB2312" w:hint="eastAsia"/>
          <w:bCs/>
          <w:sz w:val="24"/>
        </w:rPr>
        <w:t>日</w:t>
      </w:r>
    </w:p>
    <w:sectPr w:rsidR="00010A20" w:rsidSect="00F626D1">
      <w:footerReference w:type="even" r:id="rId6"/>
      <w:footerReference w:type="default" r:id="rId7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A20" w:rsidRDefault="00010A20" w:rsidP="00F626D1">
      <w:r>
        <w:separator/>
      </w:r>
    </w:p>
  </w:endnote>
  <w:endnote w:type="continuationSeparator" w:id="0">
    <w:p w:rsidR="00010A20" w:rsidRDefault="00010A20" w:rsidP="00F62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20" w:rsidRDefault="00010A20" w:rsidP="00CC22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010A20" w:rsidRDefault="00010A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20" w:rsidRDefault="00010A20" w:rsidP="008D61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10A20" w:rsidRDefault="00010A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A20" w:rsidRDefault="00010A20" w:rsidP="00F626D1">
      <w:r>
        <w:separator/>
      </w:r>
    </w:p>
  </w:footnote>
  <w:footnote w:type="continuationSeparator" w:id="0">
    <w:p w:rsidR="00010A20" w:rsidRDefault="00010A20" w:rsidP="00F62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drawingGridVerticalSpacing w:val="28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C71"/>
    <w:rsid w:val="00010A20"/>
    <w:rsid w:val="000456B7"/>
    <w:rsid w:val="00057310"/>
    <w:rsid w:val="000847CF"/>
    <w:rsid w:val="00152464"/>
    <w:rsid w:val="00170C42"/>
    <w:rsid w:val="00172A27"/>
    <w:rsid w:val="00184E03"/>
    <w:rsid w:val="001E5AE4"/>
    <w:rsid w:val="00221790"/>
    <w:rsid w:val="00232CB2"/>
    <w:rsid w:val="00262F2D"/>
    <w:rsid w:val="002D32BC"/>
    <w:rsid w:val="003603AB"/>
    <w:rsid w:val="0037723E"/>
    <w:rsid w:val="00395B49"/>
    <w:rsid w:val="003C6628"/>
    <w:rsid w:val="00432B03"/>
    <w:rsid w:val="004A2CBD"/>
    <w:rsid w:val="004E749F"/>
    <w:rsid w:val="005158B1"/>
    <w:rsid w:val="00530FCC"/>
    <w:rsid w:val="005F6DAE"/>
    <w:rsid w:val="006A6487"/>
    <w:rsid w:val="008602C5"/>
    <w:rsid w:val="008667AB"/>
    <w:rsid w:val="008824C2"/>
    <w:rsid w:val="008A7D30"/>
    <w:rsid w:val="008D6179"/>
    <w:rsid w:val="008F1D61"/>
    <w:rsid w:val="008F211A"/>
    <w:rsid w:val="00A50D73"/>
    <w:rsid w:val="00AF4D32"/>
    <w:rsid w:val="00B20F09"/>
    <w:rsid w:val="00B3661C"/>
    <w:rsid w:val="00B62CCE"/>
    <w:rsid w:val="00B853A8"/>
    <w:rsid w:val="00BA23C3"/>
    <w:rsid w:val="00BD6231"/>
    <w:rsid w:val="00BF5386"/>
    <w:rsid w:val="00C30246"/>
    <w:rsid w:val="00C37F51"/>
    <w:rsid w:val="00C964B6"/>
    <w:rsid w:val="00CB1781"/>
    <w:rsid w:val="00CC223B"/>
    <w:rsid w:val="00CC5EE6"/>
    <w:rsid w:val="00CD5923"/>
    <w:rsid w:val="00D1242B"/>
    <w:rsid w:val="00D40B1C"/>
    <w:rsid w:val="00D55550"/>
    <w:rsid w:val="00D80F74"/>
    <w:rsid w:val="00D865CC"/>
    <w:rsid w:val="00DB1F1D"/>
    <w:rsid w:val="00E6239A"/>
    <w:rsid w:val="00E6494D"/>
    <w:rsid w:val="00EB4A41"/>
    <w:rsid w:val="00F37DDE"/>
    <w:rsid w:val="00F55AF3"/>
    <w:rsid w:val="00F60F35"/>
    <w:rsid w:val="00F626D1"/>
    <w:rsid w:val="00FA17FB"/>
    <w:rsid w:val="00FD0B74"/>
    <w:rsid w:val="00FD4345"/>
    <w:rsid w:val="04FF13C3"/>
    <w:rsid w:val="05F05F4E"/>
    <w:rsid w:val="09A85CF3"/>
    <w:rsid w:val="0D3244D4"/>
    <w:rsid w:val="0FAA1613"/>
    <w:rsid w:val="16987936"/>
    <w:rsid w:val="171958D2"/>
    <w:rsid w:val="1E755BD9"/>
    <w:rsid w:val="1F3F44D1"/>
    <w:rsid w:val="21BC0E7E"/>
    <w:rsid w:val="2457318A"/>
    <w:rsid w:val="25372848"/>
    <w:rsid w:val="257A297D"/>
    <w:rsid w:val="32F816B2"/>
    <w:rsid w:val="35B612DC"/>
    <w:rsid w:val="35EC2B5C"/>
    <w:rsid w:val="3E7B10D7"/>
    <w:rsid w:val="3F451420"/>
    <w:rsid w:val="46F627E5"/>
    <w:rsid w:val="50AD44C4"/>
    <w:rsid w:val="57554443"/>
    <w:rsid w:val="5A2A07C6"/>
    <w:rsid w:val="5D1819C0"/>
    <w:rsid w:val="5E6503D5"/>
    <w:rsid w:val="634F5CF2"/>
    <w:rsid w:val="69C96621"/>
    <w:rsid w:val="6B2822E7"/>
    <w:rsid w:val="6FB4776F"/>
    <w:rsid w:val="6FB912ED"/>
    <w:rsid w:val="798A6BDF"/>
    <w:rsid w:val="7E32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6D1"/>
    <w:pPr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rsid w:val="00F626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kern w:val="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8F211A"/>
    <w:rPr>
      <w:rFonts w:cs="Times New Roman"/>
      <w:lang w:val="en-US" w:eastAsia="zh-CN" w:bidi="ar-SA"/>
    </w:rPr>
  </w:style>
  <w:style w:type="paragraph" w:styleId="Date">
    <w:name w:val="Date"/>
    <w:basedOn w:val="Normal"/>
    <w:next w:val="Normal"/>
    <w:link w:val="DateChar"/>
    <w:uiPriority w:val="99"/>
    <w:rsid w:val="00F626D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F211A"/>
    <w:rPr>
      <w:rFonts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F626D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211A"/>
    <w:rPr>
      <w:rFonts w:cs="Times New Roman"/>
      <w:kern w:val="0"/>
      <w:sz w:val="2"/>
    </w:rPr>
  </w:style>
  <w:style w:type="paragraph" w:styleId="Footer">
    <w:name w:val="footer"/>
    <w:basedOn w:val="Normal"/>
    <w:link w:val="FooterChar"/>
    <w:uiPriority w:val="99"/>
    <w:rsid w:val="00F626D1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211A"/>
    <w:rPr>
      <w:rFonts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F626D1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211A"/>
    <w:rPr>
      <w:rFonts w:cs="Times New Roman"/>
      <w:kern w:val="0"/>
      <w:sz w:val="18"/>
      <w:szCs w:val="18"/>
    </w:rPr>
  </w:style>
  <w:style w:type="paragraph" w:styleId="NormalWeb">
    <w:name w:val="Normal (Web)"/>
    <w:basedOn w:val="Normal"/>
    <w:uiPriority w:val="99"/>
    <w:rsid w:val="00F626D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PageNumber">
    <w:name w:val="page number"/>
    <w:basedOn w:val="DefaultParagraphFont"/>
    <w:uiPriority w:val="99"/>
    <w:rsid w:val="00F626D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626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1085</TotalTime>
  <Pages>4</Pages>
  <Words>212</Words>
  <Characters>1213</Characters>
  <Application>Microsoft Office Outlook</Application>
  <DocSecurity>0</DocSecurity>
  <Lines>0</Lines>
  <Paragraphs>0</Paragraphs>
  <ScaleCrop>false</ScaleCrop>
  <Company>BGZ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subject/>
  <dc:creator>史殿林</dc:creator>
  <cp:keywords/>
  <dc:description/>
  <cp:lastModifiedBy>唐良桥</cp:lastModifiedBy>
  <cp:revision>20</cp:revision>
  <cp:lastPrinted>2018-12-06T06:43:00Z</cp:lastPrinted>
  <dcterms:created xsi:type="dcterms:W3CDTF">2016-09-19T01:45:00Z</dcterms:created>
  <dcterms:modified xsi:type="dcterms:W3CDTF">2018-12-07T02:19:00Z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