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017" w:rsidRPr="0003525D" w:rsidRDefault="00F62017">
      <w:pPr>
        <w:adjustRightInd w:val="0"/>
        <w:spacing w:line="600" w:lineRule="exact"/>
        <w:jc w:val="center"/>
        <w:rPr>
          <w:rFonts w:ascii="黑体" w:eastAsia="黑体"/>
          <w:sz w:val="36"/>
          <w:szCs w:val="36"/>
        </w:rPr>
      </w:pPr>
      <w:r w:rsidRPr="0003525D">
        <w:rPr>
          <w:rFonts w:ascii="黑体" w:eastAsia="黑体" w:cs="黑体"/>
          <w:sz w:val="36"/>
          <w:szCs w:val="36"/>
        </w:rPr>
        <w:t>2017</w:t>
      </w:r>
      <w:r w:rsidRPr="0003525D">
        <w:rPr>
          <w:rFonts w:ascii="黑体" w:eastAsia="黑体" w:cs="黑体" w:hint="eastAsia"/>
          <w:sz w:val="36"/>
          <w:szCs w:val="36"/>
        </w:rPr>
        <w:t>年度</w:t>
      </w:r>
      <w:r w:rsidRPr="0003525D">
        <w:rPr>
          <w:rFonts w:ascii="黑体" w:eastAsia="黑体" w:hAnsi="仿宋" w:cs="黑体" w:hint="eastAsia"/>
          <w:sz w:val="36"/>
          <w:szCs w:val="36"/>
        </w:rPr>
        <w:t>大庙口镇</w:t>
      </w:r>
      <w:r w:rsidRPr="0003525D">
        <w:rPr>
          <w:rFonts w:ascii="黑体" w:eastAsia="黑体" w:cs="黑体" w:hint="eastAsia"/>
          <w:sz w:val="36"/>
          <w:szCs w:val="36"/>
        </w:rPr>
        <w:t>部门整体支出绩效评价报告</w:t>
      </w:r>
    </w:p>
    <w:p w:rsidR="00F62017" w:rsidRDefault="00F62017">
      <w:pPr>
        <w:adjustRightInd w:val="0"/>
        <w:spacing w:line="600" w:lineRule="exact"/>
        <w:rPr>
          <w:rFonts w:eastAsia="仿宋_GB2312"/>
          <w:sz w:val="32"/>
          <w:szCs w:val="32"/>
        </w:rPr>
      </w:pPr>
    </w:p>
    <w:p w:rsidR="00F62017" w:rsidRPr="003C7493" w:rsidRDefault="00F62017" w:rsidP="00B41141">
      <w:pPr>
        <w:adjustRightInd w:val="0"/>
        <w:snapToGrid w:val="0"/>
        <w:spacing w:line="600" w:lineRule="exact"/>
        <w:ind w:firstLineChars="200" w:firstLine="31680"/>
        <w:rPr>
          <w:rFonts w:eastAsia="黑体"/>
          <w:sz w:val="30"/>
          <w:szCs w:val="30"/>
        </w:rPr>
      </w:pPr>
      <w:r w:rsidRPr="003C7493">
        <w:rPr>
          <w:rFonts w:eastAsia="黑体" w:cs="黑体" w:hint="eastAsia"/>
          <w:sz w:val="30"/>
          <w:szCs w:val="30"/>
        </w:rPr>
        <w:t>一、部门概况</w:t>
      </w:r>
    </w:p>
    <w:p w:rsidR="00F62017" w:rsidRPr="003C7493" w:rsidRDefault="00F62017" w:rsidP="00B41141">
      <w:pPr>
        <w:adjustRightInd w:val="0"/>
        <w:snapToGrid w:val="0"/>
        <w:spacing w:line="600" w:lineRule="exact"/>
        <w:ind w:firstLineChars="200" w:firstLine="31680"/>
        <w:rPr>
          <w:rFonts w:ascii="仿宋_GB2312" w:eastAsia="仿宋_GB2312"/>
          <w:sz w:val="30"/>
          <w:szCs w:val="30"/>
        </w:rPr>
      </w:pPr>
      <w:r w:rsidRPr="003C7493">
        <w:rPr>
          <w:rFonts w:ascii="仿宋_GB2312" w:eastAsia="仿宋_GB2312" w:cs="仿宋_GB2312" w:hint="eastAsia"/>
          <w:sz w:val="30"/>
          <w:szCs w:val="30"/>
        </w:rPr>
        <w:t>（一）主要工作职责及机构设置</w:t>
      </w:r>
    </w:p>
    <w:p w:rsidR="00F62017" w:rsidRPr="003C7493" w:rsidRDefault="00F62017" w:rsidP="00B41141">
      <w:pPr>
        <w:adjustRightInd w:val="0"/>
        <w:snapToGrid w:val="0"/>
        <w:spacing w:line="600" w:lineRule="exact"/>
        <w:ind w:firstLineChars="200" w:firstLine="31680"/>
        <w:rPr>
          <w:rFonts w:ascii="仿宋_GB2312" w:eastAsia="仿宋_GB2312"/>
          <w:sz w:val="30"/>
          <w:szCs w:val="30"/>
        </w:rPr>
      </w:pPr>
      <w:r w:rsidRPr="003C7493">
        <w:rPr>
          <w:rFonts w:ascii="仿宋_GB2312" w:eastAsia="仿宋_GB2312" w:cs="仿宋_GB2312" w:hint="eastAsia"/>
          <w:sz w:val="30"/>
          <w:szCs w:val="30"/>
        </w:rPr>
        <w:t>大庙口政府主要工作职责是：认真贯彻党的路线、方针、政策，执行本级人民代表大会的决议和和上级国家行政机关的决定和命令，发布决定和命令；执行本行政区域内的经济和社会发展计划、预算，管理本行政区域内的经济、教育、科学、文化、卫生、交通、水利、环境保护、招商引资、林业、就业、新村扶贫、体育事业和财政、民政、安全、司法行政、计划生育等行政工作；保护各种经济组织的合法权益；指导村委会工作，认真做好接待群众的来信、来访工作，听取群众意见，解决困难，处理矛盾；办好群众的事，承办上级人民政府交办的其他事项等。</w:t>
      </w:r>
    </w:p>
    <w:p w:rsidR="00F62017" w:rsidRPr="003C7493" w:rsidRDefault="00F62017" w:rsidP="00B41141">
      <w:pPr>
        <w:adjustRightInd w:val="0"/>
        <w:snapToGrid w:val="0"/>
        <w:spacing w:line="600" w:lineRule="exact"/>
        <w:ind w:firstLineChars="200" w:firstLine="31680"/>
        <w:rPr>
          <w:rFonts w:ascii="仿宋_GB2312" w:eastAsia="仿宋_GB2312"/>
          <w:sz w:val="30"/>
          <w:szCs w:val="30"/>
        </w:rPr>
      </w:pPr>
      <w:r w:rsidRPr="003C7493">
        <w:rPr>
          <w:rFonts w:ascii="仿宋_GB2312" w:eastAsia="仿宋_GB2312" w:cs="仿宋_GB2312" w:hint="eastAsia"/>
          <w:sz w:val="30"/>
          <w:szCs w:val="30"/>
        </w:rPr>
        <w:t>（二）单位人员情况</w:t>
      </w:r>
    </w:p>
    <w:p w:rsidR="00F62017" w:rsidRPr="003C7493" w:rsidRDefault="00F62017" w:rsidP="00B41141">
      <w:pPr>
        <w:adjustRightInd w:val="0"/>
        <w:snapToGrid w:val="0"/>
        <w:spacing w:line="600" w:lineRule="exact"/>
        <w:ind w:firstLineChars="200" w:firstLine="31680"/>
        <w:rPr>
          <w:rFonts w:ascii="仿宋_GB2312" w:eastAsia="仿宋_GB2312"/>
          <w:sz w:val="30"/>
          <w:szCs w:val="30"/>
        </w:rPr>
      </w:pPr>
      <w:r w:rsidRPr="003C7493">
        <w:rPr>
          <w:rFonts w:ascii="仿宋_GB2312" w:eastAsia="仿宋_GB2312" w:cs="仿宋_GB2312" w:hint="eastAsia"/>
          <w:sz w:val="30"/>
          <w:szCs w:val="30"/>
        </w:rPr>
        <w:t>大庙口镇实有在职干部职工</w:t>
      </w:r>
      <w:r w:rsidRPr="003C7493">
        <w:rPr>
          <w:rFonts w:ascii="仿宋_GB2312" w:eastAsia="仿宋_GB2312" w:cs="仿宋_GB2312"/>
          <w:sz w:val="30"/>
          <w:szCs w:val="30"/>
        </w:rPr>
        <w:t>80</w:t>
      </w:r>
      <w:r w:rsidRPr="003C7493">
        <w:rPr>
          <w:rFonts w:ascii="仿宋_GB2312" w:eastAsia="仿宋_GB2312" w:cs="仿宋_GB2312" w:hint="eastAsia"/>
          <w:sz w:val="30"/>
          <w:szCs w:val="30"/>
        </w:rPr>
        <w:t>人。</w:t>
      </w:r>
    </w:p>
    <w:p w:rsidR="00F62017" w:rsidRPr="003C7493" w:rsidRDefault="00F62017" w:rsidP="00B41141">
      <w:pPr>
        <w:adjustRightInd w:val="0"/>
        <w:snapToGrid w:val="0"/>
        <w:spacing w:line="600" w:lineRule="exact"/>
        <w:ind w:firstLineChars="200" w:firstLine="31680"/>
        <w:rPr>
          <w:rFonts w:eastAsia="黑体"/>
          <w:sz w:val="30"/>
          <w:szCs w:val="30"/>
        </w:rPr>
      </w:pPr>
      <w:r w:rsidRPr="003C7493">
        <w:rPr>
          <w:rFonts w:eastAsia="黑体" w:cs="黑体" w:hint="eastAsia"/>
          <w:sz w:val="30"/>
          <w:szCs w:val="30"/>
        </w:rPr>
        <w:t>二、部门整体支出使用情况</w:t>
      </w:r>
    </w:p>
    <w:p w:rsidR="00F62017" w:rsidRPr="003C7493" w:rsidRDefault="00F62017" w:rsidP="00B41141">
      <w:pPr>
        <w:adjustRightInd w:val="0"/>
        <w:snapToGrid w:val="0"/>
        <w:spacing w:line="600" w:lineRule="exact"/>
        <w:ind w:firstLineChars="200" w:firstLine="31680"/>
        <w:rPr>
          <w:rFonts w:ascii="仿宋_GB2312" w:eastAsia="仿宋_GB2312"/>
          <w:sz w:val="30"/>
          <w:szCs w:val="30"/>
        </w:rPr>
      </w:pPr>
      <w:r w:rsidRPr="003C7493">
        <w:rPr>
          <w:rFonts w:ascii="仿宋_GB2312" w:eastAsia="仿宋_GB2312" w:cs="仿宋_GB2312" w:hint="eastAsia"/>
          <w:sz w:val="30"/>
          <w:szCs w:val="30"/>
        </w:rPr>
        <w:t>（一）基本支出</w:t>
      </w:r>
    </w:p>
    <w:p w:rsidR="00F62017" w:rsidRPr="003C7493" w:rsidRDefault="00F62017" w:rsidP="00B41141">
      <w:pPr>
        <w:adjustRightInd w:val="0"/>
        <w:snapToGrid w:val="0"/>
        <w:spacing w:line="600" w:lineRule="exact"/>
        <w:ind w:firstLineChars="200" w:firstLine="31680"/>
        <w:rPr>
          <w:rFonts w:ascii="仿宋_GB2312" w:eastAsia="仿宋_GB2312"/>
          <w:sz w:val="30"/>
          <w:szCs w:val="30"/>
        </w:rPr>
      </w:pPr>
      <w:r w:rsidRPr="003C7493">
        <w:rPr>
          <w:rFonts w:ascii="仿宋_GB2312" w:eastAsia="仿宋_GB2312" w:cs="仿宋_GB2312"/>
          <w:sz w:val="30"/>
          <w:szCs w:val="30"/>
        </w:rPr>
        <w:t>2017</w:t>
      </w:r>
      <w:r w:rsidRPr="003C7493">
        <w:rPr>
          <w:rFonts w:ascii="仿宋_GB2312" w:eastAsia="仿宋_GB2312" w:cs="仿宋_GB2312" w:hint="eastAsia"/>
          <w:sz w:val="30"/>
          <w:szCs w:val="30"/>
        </w:rPr>
        <w:t>年支出决算</w:t>
      </w:r>
      <w:r w:rsidRPr="003C7493">
        <w:rPr>
          <w:rFonts w:ascii="仿宋_GB2312" w:eastAsia="仿宋_GB2312" w:cs="仿宋_GB2312"/>
          <w:sz w:val="30"/>
          <w:szCs w:val="30"/>
        </w:rPr>
        <w:t xml:space="preserve">1189 </w:t>
      </w:r>
      <w:r w:rsidRPr="003C7493">
        <w:rPr>
          <w:rFonts w:ascii="仿宋_GB2312" w:eastAsia="仿宋_GB2312" w:cs="仿宋_GB2312" w:hint="eastAsia"/>
          <w:sz w:val="30"/>
          <w:szCs w:val="30"/>
        </w:rPr>
        <w:t>万元，财政拨款支出</w:t>
      </w:r>
      <w:r w:rsidRPr="003C7493">
        <w:rPr>
          <w:rFonts w:ascii="仿宋_GB2312" w:eastAsia="仿宋_GB2312" w:cs="仿宋_GB2312"/>
          <w:sz w:val="30"/>
          <w:szCs w:val="30"/>
        </w:rPr>
        <w:t xml:space="preserve"> 1189</w:t>
      </w:r>
      <w:r w:rsidRPr="003C7493">
        <w:rPr>
          <w:rFonts w:ascii="仿宋_GB2312" w:eastAsia="仿宋_GB2312" w:cs="仿宋_GB2312" w:hint="eastAsia"/>
          <w:sz w:val="30"/>
          <w:szCs w:val="30"/>
        </w:rPr>
        <w:t>万元。同比减少</w:t>
      </w:r>
      <w:r w:rsidRPr="003C7493">
        <w:rPr>
          <w:rFonts w:ascii="仿宋_GB2312" w:eastAsia="仿宋_GB2312" w:cs="仿宋_GB2312"/>
          <w:sz w:val="30"/>
          <w:szCs w:val="30"/>
        </w:rPr>
        <w:t>23</w:t>
      </w:r>
      <w:r w:rsidRPr="003C7493">
        <w:rPr>
          <w:rFonts w:ascii="仿宋_GB2312" w:eastAsia="仿宋_GB2312" w:cs="仿宋_GB2312" w:hint="eastAsia"/>
          <w:sz w:val="30"/>
          <w:szCs w:val="30"/>
        </w:rPr>
        <w:t>万元，变化原因：日常公用经费减少。</w:t>
      </w:r>
    </w:p>
    <w:p w:rsidR="00F62017" w:rsidRPr="003C7493" w:rsidRDefault="00F62017" w:rsidP="00B41141">
      <w:pPr>
        <w:adjustRightInd w:val="0"/>
        <w:snapToGrid w:val="0"/>
        <w:spacing w:line="600" w:lineRule="exact"/>
        <w:ind w:firstLineChars="200" w:firstLine="31680"/>
        <w:rPr>
          <w:rFonts w:ascii="仿宋_GB2312" w:eastAsia="仿宋_GB2312"/>
          <w:sz w:val="30"/>
          <w:szCs w:val="30"/>
        </w:rPr>
      </w:pPr>
      <w:r w:rsidRPr="003C7493">
        <w:rPr>
          <w:rFonts w:ascii="仿宋_GB2312" w:eastAsia="仿宋_GB2312" w:cs="仿宋_GB2312"/>
          <w:sz w:val="30"/>
          <w:szCs w:val="30"/>
        </w:rPr>
        <w:t>2017</w:t>
      </w:r>
      <w:r w:rsidRPr="003C7493">
        <w:rPr>
          <w:rFonts w:ascii="仿宋_GB2312" w:eastAsia="仿宋_GB2312" w:cs="仿宋_GB2312" w:hint="eastAsia"/>
          <w:sz w:val="30"/>
          <w:szCs w:val="30"/>
        </w:rPr>
        <w:t>年财政拨款支出按用途划，其中：基本支出</w:t>
      </w:r>
      <w:r w:rsidRPr="003C7493">
        <w:rPr>
          <w:rFonts w:ascii="仿宋_GB2312" w:eastAsia="仿宋_GB2312" w:cs="仿宋_GB2312"/>
          <w:sz w:val="30"/>
          <w:szCs w:val="30"/>
        </w:rPr>
        <w:t xml:space="preserve">632 </w:t>
      </w:r>
      <w:r w:rsidRPr="003C7493">
        <w:rPr>
          <w:rFonts w:ascii="仿宋_GB2312" w:eastAsia="仿宋_GB2312" w:cs="仿宋_GB2312" w:hint="eastAsia"/>
          <w:sz w:val="30"/>
          <w:szCs w:val="30"/>
        </w:rPr>
        <w:t>万元，同比减少</w:t>
      </w:r>
      <w:r w:rsidRPr="003C7493">
        <w:rPr>
          <w:rFonts w:ascii="仿宋_GB2312" w:eastAsia="仿宋_GB2312" w:cs="仿宋_GB2312"/>
          <w:sz w:val="30"/>
          <w:szCs w:val="30"/>
        </w:rPr>
        <w:t>48</w:t>
      </w:r>
      <w:r w:rsidRPr="003C7493">
        <w:rPr>
          <w:rFonts w:ascii="仿宋_GB2312" w:eastAsia="仿宋_GB2312" w:cs="仿宋_GB2312" w:hint="eastAsia"/>
          <w:sz w:val="30"/>
          <w:szCs w:val="30"/>
        </w:rPr>
        <w:t>万元，变化原因：日常公用经费减少。</w:t>
      </w:r>
    </w:p>
    <w:p w:rsidR="00F62017" w:rsidRPr="003C7493" w:rsidRDefault="00F62017" w:rsidP="00B41141">
      <w:pPr>
        <w:adjustRightInd w:val="0"/>
        <w:snapToGrid w:val="0"/>
        <w:spacing w:line="600" w:lineRule="exact"/>
        <w:ind w:firstLineChars="200" w:firstLine="31680"/>
        <w:rPr>
          <w:rFonts w:ascii="仿宋_GB2312" w:eastAsia="仿宋_GB2312"/>
          <w:sz w:val="30"/>
          <w:szCs w:val="30"/>
        </w:rPr>
      </w:pPr>
      <w:r w:rsidRPr="003C7493">
        <w:rPr>
          <w:rFonts w:ascii="仿宋_GB2312" w:eastAsia="仿宋_GB2312" w:cs="仿宋_GB2312" w:hint="eastAsia"/>
          <w:sz w:val="30"/>
          <w:szCs w:val="30"/>
        </w:rPr>
        <w:t>（二）项目支出</w:t>
      </w:r>
    </w:p>
    <w:p w:rsidR="00F62017" w:rsidRPr="003C7493" w:rsidRDefault="00F62017" w:rsidP="00B41141">
      <w:pPr>
        <w:adjustRightInd w:val="0"/>
        <w:snapToGrid w:val="0"/>
        <w:spacing w:line="600" w:lineRule="exact"/>
        <w:ind w:firstLineChars="200" w:firstLine="31680"/>
        <w:rPr>
          <w:rFonts w:ascii="仿宋_GB2312" w:eastAsia="仿宋_GB2312"/>
          <w:sz w:val="30"/>
          <w:szCs w:val="30"/>
        </w:rPr>
      </w:pPr>
      <w:r w:rsidRPr="003C7493">
        <w:rPr>
          <w:rFonts w:ascii="仿宋_GB2312" w:eastAsia="仿宋_GB2312" w:cs="仿宋_GB2312" w:hint="eastAsia"/>
          <w:sz w:val="30"/>
          <w:szCs w:val="30"/>
        </w:rPr>
        <w:t>项目支出</w:t>
      </w:r>
      <w:r w:rsidRPr="003C7493">
        <w:rPr>
          <w:rFonts w:ascii="仿宋_GB2312" w:eastAsia="仿宋_GB2312" w:cs="仿宋_GB2312"/>
          <w:sz w:val="30"/>
          <w:szCs w:val="30"/>
        </w:rPr>
        <w:t xml:space="preserve">557 </w:t>
      </w:r>
      <w:r w:rsidRPr="003C7493">
        <w:rPr>
          <w:rFonts w:ascii="仿宋_GB2312" w:eastAsia="仿宋_GB2312" w:cs="仿宋_GB2312" w:hint="eastAsia"/>
          <w:sz w:val="30"/>
          <w:szCs w:val="30"/>
        </w:rPr>
        <w:t>万元，同比增加</w:t>
      </w:r>
      <w:r w:rsidRPr="003C7493">
        <w:rPr>
          <w:rFonts w:ascii="仿宋_GB2312" w:eastAsia="仿宋_GB2312" w:cs="仿宋_GB2312"/>
          <w:sz w:val="30"/>
          <w:szCs w:val="30"/>
        </w:rPr>
        <w:t>25</w:t>
      </w:r>
      <w:r w:rsidRPr="003C7493">
        <w:rPr>
          <w:rFonts w:ascii="仿宋_GB2312" w:eastAsia="仿宋_GB2312" w:cs="仿宋_GB2312" w:hint="eastAsia"/>
          <w:sz w:val="30"/>
          <w:szCs w:val="30"/>
        </w:rPr>
        <w:t>万元，变化原因：村级转移支付增加。</w:t>
      </w:r>
    </w:p>
    <w:p w:rsidR="00F62017" w:rsidRPr="003C7493" w:rsidRDefault="00F62017" w:rsidP="00B41141">
      <w:pPr>
        <w:adjustRightInd w:val="0"/>
        <w:snapToGrid w:val="0"/>
        <w:spacing w:line="600" w:lineRule="exact"/>
        <w:ind w:firstLineChars="200" w:firstLine="31680"/>
        <w:rPr>
          <w:rFonts w:ascii="仿宋_GB2312" w:eastAsia="仿宋_GB2312"/>
          <w:sz w:val="30"/>
          <w:szCs w:val="30"/>
        </w:rPr>
      </w:pPr>
      <w:r w:rsidRPr="003C7493">
        <w:rPr>
          <w:rFonts w:ascii="仿宋_GB2312" w:eastAsia="仿宋_GB2312" w:cs="仿宋_GB2312" w:hint="eastAsia"/>
          <w:sz w:val="30"/>
          <w:szCs w:val="30"/>
        </w:rPr>
        <w:t>（三）“三公”经费支出</w:t>
      </w:r>
    </w:p>
    <w:p w:rsidR="00F62017" w:rsidRPr="003C7493" w:rsidRDefault="00F62017" w:rsidP="00B41141">
      <w:pPr>
        <w:adjustRightInd w:val="0"/>
        <w:snapToGrid w:val="0"/>
        <w:spacing w:line="600" w:lineRule="exact"/>
        <w:ind w:firstLineChars="200" w:firstLine="31680"/>
        <w:rPr>
          <w:rFonts w:ascii="仿宋_GB2312" w:eastAsia="仿宋_GB2312"/>
          <w:sz w:val="30"/>
          <w:szCs w:val="30"/>
        </w:rPr>
      </w:pPr>
      <w:r w:rsidRPr="003C7493">
        <w:rPr>
          <w:rFonts w:ascii="仿宋_GB2312" w:eastAsia="仿宋_GB2312" w:cs="仿宋_GB2312"/>
          <w:sz w:val="30"/>
          <w:szCs w:val="30"/>
        </w:rPr>
        <w:t>2017</w:t>
      </w:r>
      <w:r w:rsidRPr="003C7493">
        <w:rPr>
          <w:rFonts w:ascii="仿宋_GB2312" w:eastAsia="仿宋_GB2312" w:cs="仿宋_GB2312" w:hint="eastAsia"/>
          <w:sz w:val="30"/>
          <w:szCs w:val="30"/>
        </w:rPr>
        <w:t>年，“三公”经费财政拨款预算数为</w:t>
      </w:r>
      <w:r w:rsidRPr="003C7493">
        <w:rPr>
          <w:rFonts w:ascii="仿宋_GB2312" w:eastAsia="仿宋_GB2312" w:cs="仿宋_GB2312"/>
          <w:sz w:val="30"/>
          <w:szCs w:val="30"/>
        </w:rPr>
        <w:t>33</w:t>
      </w:r>
      <w:r w:rsidRPr="003C7493">
        <w:rPr>
          <w:rFonts w:ascii="仿宋_GB2312" w:eastAsia="仿宋_GB2312" w:cs="仿宋_GB2312" w:hint="eastAsia"/>
          <w:sz w:val="30"/>
          <w:szCs w:val="30"/>
        </w:rPr>
        <w:t>万元，其中：公务接待费</w:t>
      </w:r>
      <w:r w:rsidRPr="003C7493">
        <w:rPr>
          <w:rFonts w:ascii="仿宋_GB2312" w:eastAsia="仿宋_GB2312" w:cs="仿宋_GB2312"/>
          <w:sz w:val="30"/>
          <w:szCs w:val="30"/>
        </w:rPr>
        <w:t>25</w:t>
      </w:r>
      <w:r w:rsidRPr="003C7493">
        <w:rPr>
          <w:rFonts w:ascii="仿宋_GB2312" w:eastAsia="仿宋_GB2312" w:cs="仿宋_GB2312" w:hint="eastAsia"/>
          <w:sz w:val="30"/>
          <w:szCs w:val="30"/>
        </w:rPr>
        <w:t>万元，公务用车购置及运行费</w:t>
      </w:r>
      <w:r w:rsidRPr="003C7493">
        <w:rPr>
          <w:rFonts w:ascii="仿宋_GB2312" w:eastAsia="仿宋_GB2312" w:cs="仿宋_GB2312"/>
          <w:sz w:val="30"/>
          <w:szCs w:val="30"/>
        </w:rPr>
        <w:t>8</w:t>
      </w:r>
      <w:r w:rsidRPr="003C7493">
        <w:rPr>
          <w:rFonts w:ascii="仿宋_GB2312" w:eastAsia="仿宋_GB2312" w:cs="仿宋_GB2312" w:hint="eastAsia"/>
          <w:sz w:val="30"/>
          <w:szCs w:val="30"/>
        </w:rPr>
        <w:t>万元（公务用车运行费</w:t>
      </w:r>
      <w:r w:rsidRPr="003C7493">
        <w:rPr>
          <w:rFonts w:ascii="仿宋_GB2312" w:eastAsia="仿宋_GB2312" w:cs="仿宋_GB2312"/>
          <w:sz w:val="30"/>
          <w:szCs w:val="30"/>
        </w:rPr>
        <w:t>8</w:t>
      </w:r>
      <w:r w:rsidRPr="003C7493">
        <w:rPr>
          <w:rFonts w:ascii="仿宋_GB2312" w:eastAsia="仿宋_GB2312" w:cs="仿宋_GB2312" w:hint="eastAsia"/>
          <w:sz w:val="30"/>
          <w:szCs w:val="30"/>
        </w:rPr>
        <w:t>万元，公务用车购置费</w:t>
      </w:r>
      <w:r w:rsidRPr="003C7493">
        <w:rPr>
          <w:rFonts w:ascii="仿宋_GB2312" w:eastAsia="仿宋_GB2312" w:cs="仿宋_GB2312"/>
          <w:sz w:val="30"/>
          <w:szCs w:val="30"/>
        </w:rPr>
        <w:t>0</w:t>
      </w:r>
      <w:r w:rsidRPr="003C7493">
        <w:rPr>
          <w:rFonts w:ascii="仿宋_GB2312" w:eastAsia="仿宋_GB2312" w:cs="仿宋_GB2312" w:hint="eastAsia"/>
          <w:sz w:val="30"/>
          <w:szCs w:val="30"/>
        </w:rPr>
        <w:t>万元），因公出国（境）费</w:t>
      </w:r>
      <w:r w:rsidRPr="003C7493">
        <w:rPr>
          <w:rFonts w:ascii="仿宋_GB2312" w:eastAsia="仿宋_GB2312" w:cs="仿宋_GB2312"/>
          <w:sz w:val="30"/>
          <w:szCs w:val="30"/>
        </w:rPr>
        <w:t>0</w:t>
      </w:r>
      <w:r w:rsidRPr="003C7493">
        <w:rPr>
          <w:rFonts w:ascii="仿宋_GB2312" w:eastAsia="仿宋_GB2312" w:cs="仿宋_GB2312" w:hint="eastAsia"/>
          <w:sz w:val="30"/>
          <w:szCs w:val="30"/>
        </w:rPr>
        <w:t>万元。</w:t>
      </w:r>
    </w:p>
    <w:p w:rsidR="00F62017" w:rsidRPr="003C7493" w:rsidRDefault="00F62017" w:rsidP="00B41141">
      <w:pPr>
        <w:adjustRightInd w:val="0"/>
        <w:snapToGrid w:val="0"/>
        <w:spacing w:line="600" w:lineRule="exact"/>
        <w:ind w:firstLineChars="200" w:firstLine="31680"/>
        <w:rPr>
          <w:rFonts w:eastAsia="黑体"/>
          <w:sz w:val="30"/>
          <w:szCs w:val="30"/>
        </w:rPr>
      </w:pPr>
      <w:r w:rsidRPr="003C7493">
        <w:rPr>
          <w:rFonts w:eastAsia="黑体" w:cs="黑体" w:hint="eastAsia"/>
          <w:sz w:val="30"/>
          <w:szCs w:val="30"/>
        </w:rPr>
        <w:t>三、部门整体支出管理情况</w:t>
      </w:r>
    </w:p>
    <w:p w:rsidR="00F62017" w:rsidRDefault="00F62017" w:rsidP="00B41141">
      <w:pPr>
        <w:adjustRightInd w:val="0"/>
        <w:snapToGrid w:val="0"/>
        <w:spacing w:line="600" w:lineRule="exact"/>
        <w:ind w:firstLineChars="200" w:firstLine="31680"/>
        <w:rPr>
          <w:rFonts w:eastAsia="仿宋_GB2312"/>
          <w:sz w:val="30"/>
          <w:szCs w:val="30"/>
        </w:rPr>
      </w:pPr>
      <w:r w:rsidRPr="00B41141">
        <w:rPr>
          <w:rFonts w:eastAsia="仿宋_GB2312" w:cs="仿宋_GB2312" w:hint="eastAsia"/>
          <w:sz w:val="30"/>
          <w:szCs w:val="30"/>
        </w:rPr>
        <w:t>我们严格预算管理，切实按照县委出台的五项管理制度要求，坚持执行财经和财务制度，修改完善了《机关财务管理规定》《财产管理规定》《公务接待管理规定》《内部审计制度》《差旅费、会议费、培训费管理规定》《公务车辆管理办法》《会计核算制度》《厉行节约规定》等工作制度，进一步明确了财政预算资金审批手续和拨付程序、机关行政经费审批手续和报销程序，加强了财务管理，规范了收支行为，保证了财务管理工作规范有序进行。</w:t>
      </w:r>
      <w:r w:rsidRPr="00B41141">
        <w:rPr>
          <w:rFonts w:eastAsia="仿宋_GB2312"/>
          <w:sz w:val="30"/>
          <w:szCs w:val="30"/>
        </w:rPr>
        <w:t>2017</w:t>
      </w:r>
      <w:r w:rsidRPr="00B41141">
        <w:rPr>
          <w:rFonts w:eastAsia="仿宋_GB2312" w:cs="仿宋_GB2312" w:hint="eastAsia"/>
          <w:sz w:val="30"/>
          <w:szCs w:val="30"/>
        </w:rPr>
        <w:t>年我单位没有基本建设、大型房屋维修、设备购置等支出项目。</w:t>
      </w:r>
    </w:p>
    <w:p w:rsidR="00F62017" w:rsidRPr="003C7493" w:rsidRDefault="00F62017" w:rsidP="00B41141">
      <w:pPr>
        <w:adjustRightInd w:val="0"/>
        <w:snapToGrid w:val="0"/>
        <w:spacing w:line="600" w:lineRule="exact"/>
        <w:ind w:firstLineChars="200" w:firstLine="31680"/>
        <w:rPr>
          <w:rFonts w:eastAsia="黑体"/>
          <w:sz w:val="30"/>
          <w:szCs w:val="30"/>
        </w:rPr>
      </w:pPr>
      <w:r w:rsidRPr="003C7493">
        <w:rPr>
          <w:rFonts w:eastAsia="黑体" w:cs="黑体" w:hint="eastAsia"/>
          <w:sz w:val="30"/>
          <w:szCs w:val="30"/>
        </w:rPr>
        <w:t>四、部门整体支出绩效情况</w:t>
      </w:r>
    </w:p>
    <w:p w:rsidR="00F62017" w:rsidRPr="00B41141" w:rsidRDefault="00F62017" w:rsidP="00B41141">
      <w:pPr>
        <w:adjustRightInd w:val="0"/>
        <w:snapToGrid w:val="0"/>
        <w:spacing w:line="600" w:lineRule="exact"/>
        <w:ind w:firstLineChars="200" w:firstLine="31680"/>
        <w:rPr>
          <w:rFonts w:eastAsia="仿宋_GB2312"/>
          <w:sz w:val="30"/>
          <w:szCs w:val="30"/>
        </w:rPr>
      </w:pPr>
      <w:r w:rsidRPr="00B41141">
        <w:rPr>
          <w:rFonts w:eastAsia="仿宋_GB2312" w:cs="仿宋_GB2312" w:hint="eastAsia"/>
          <w:sz w:val="30"/>
          <w:szCs w:val="30"/>
        </w:rPr>
        <w:t>总体部门绩效目标：按时完成县委、县政府交办的各项工作任务，加强对本辖区内各项工作的监督、督查和管理。</w:t>
      </w:r>
    </w:p>
    <w:p w:rsidR="00F62017" w:rsidRPr="00B41141" w:rsidRDefault="00F62017" w:rsidP="00B41141">
      <w:pPr>
        <w:adjustRightInd w:val="0"/>
        <w:snapToGrid w:val="0"/>
        <w:spacing w:line="600" w:lineRule="exact"/>
        <w:ind w:firstLineChars="200" w:firstLine="31680"/>
        <w:rPr>
          <w:rFonts w:eastAsia="仿宋_GB2312"/>
          <w:sz w:val="30"/>
          <w:szCs w:val="30"/>
        </w:rPr>
      </w:pPr>
      <w:r w:rsidRPr="00B41141">
        <w:rPr>
          <w:rFonts w:eastAsia="仿宋_GB2312"/>
          <w:sz w:val="30"/>
          <w:szCs w:val="30"/>
        </w:rPr>
        <w:t>2017</w:t>
      </w:r>
      <w:r w:rsidRPr="00B41141">
        <w:rPr>
          <w:rFonts w:eastAsia="仿宋_GB2312" w:cs="仿宋_GB2312" w:hint="eastAsia"/>
          <w:sz w:val="30"/>
          <w:szCs w:val="30"/>
        </w:rPr>
        <w:t>年，根据年初工作规划和重点性工作，积极履职，强化管理，较好的完成了年度工作目标。通过加强预算收支管理，不断建立健全内部管理制度，梳理内部管理流程，部门整体支出管理情况得到提升。根据</w:t>
      </w:r>
      <w:r w:rsidRPr="00B41141">
        <w:rPr>
          <w:rFonts w:eastAsia="仿宋_GB2312"/>
          <w:sz w:val="30"/>
          <w:szCs w:val="30"/>
        </w:rPr>
        <w:t>2017</w:t>
      </w:r>
      <w:r w:rsidRPr="00B41141">
        <w:rPr>
          <w:rFonts w:eastAsia="仿宋_GB2312" w:cs="仿宋_GB2312" w:hint="eastAsia"/>
          <w:sz w:val="30"/>
          <w:szCs w:val="30"/>
        </w:rPr>
        <w:t>年度部门整体支出状况的概述和分析，</w:t>
      </w:r>
      <w:r w:rsidRPr="00B41141">
        <w:rPr>
          <w:rFonts w:eastAsia="仿宋_GB2312"/>
          <w:sz w:val="30"/>
          <w:szCs w:val="30"/>
        </w:rPr>
        <w:t xml:space="preserve"> </w:t>
      </w:r>
      <w:r w:rsidRPr="00B41141">
        <w:rPr>
          <w:rFonts w:eastAsia="仿宋_GB2312" w:cs="仿宋_GB2312" w:hint="eastAsia"/>
          <w:sz w:val="30"/>
          <w:szCs w:val="30"/>
        </w:rPr>
        <w:t>部门整体支出绩效情况如下：</w:t>
      </w:r>
    </w:p>
    <w:p w:rsidR="00F62017" w:rsidRPr="00B41141" w:rsidRDefault="00F62017" w:rsidP="00B41141">
      <w:pPr>
        <w:adjustRightInd w:val="0"/>
        <w:snapToGrid w:val="0"/>
        <w:spacing w:line="600" w:lineRule="exact"/>
        <w:ind w:firstLineChars="200" w:firstLine="31680"/>
        <w:rPr>
          <w:rFonts w:eastAsia="仿宋_GB2312"/>
          <w:b/>
          <w:bCs/>
          <w:sz w:val="30"/>
          <w:szCs w:val="30"/>
        </w:rPr>
      </w:pPr>
      <w:r w:rsidRPr="00B41141">
        <w:rPr>
          <w:rFonts w:eastAsia="仿宋_GB2312" w:cs="仿宋_GB2312" w:hint="eastAsia"/>
          <w:b/>
          <w:bCs/>
          <w:sz w:val="30"/>
          <w:szCs w:val="30"/>
        </w:rPr>
        <w:t>（一）经济效益评价</w:t>
      </w:r>
    </w:p>
    <w:p w:rsidR="00F62017" w:rsidRPr="00B41141" w:rsidRDefault="00F62017" w:rsidP="00B41141">
      <w:pPr>
        <w:adjustRightInd w:val="0"/>
        <w:snapToGrid w:val="0"/>
        <w:spacing w:line="600" w:lineRule="exact"/>
        <w:ind w:firstLineChars="200" w:firstLine="31680"/>
        <w:rPr>
          <w:rFonts w:eastAsia="仿宋_GB2312"/>
          <w:sz w:val="30"/>
          <w:szCs w:val="30"/>
        </w:rPr>
      </w:pPr>
      <w:r w:rsidRPr="00B41141">
        <w:rPr>
          <w:rFonts w:eastAsia="仿宋_GB2312"/>
          <w:b/>
          <w:bCs/>
          <w:sz w:val="30"/>
          <w:szCs w:val="30"/>
        </w:rPr>
        <w:t xml:space="preserve">1. </w:t>
      </w:r>
      <w:r w:rsidRPr="00B41141">
        <w:rPr>
          <w:rFonts w:eastAsia="仿宋_GB2312" w:cs="仿宋_GB2312" w:hint="eastAsia"/>
          <w:b/>
          <w:bCs/>
          <w:sz w:val="30"/>
          <w:szCs w:val="30"/>
        </w:rPr>
        <w:t>本年预算配置控制较好</w:t>
      </w:r>
      <w:r w:rsidRPr="00B41141">
        <w:rPr>
          <w:rFonts w:eastAsia="仿宋_GB2312" w:cs="仿宋_GB2312" w:hint="eastAsia"/>
          <w:sz w:val="30"/>
          <w:szCs w:val="30"/>
        </w:rPr>
        <w:t>。财政供养人员控制在预算编制以内，编制内在职人员控制率</w:t>
      </w:r>
      <w:r w:rsidRPr="00B41141">
        <w:rPr>
          <w:rFonts w:ascii="宋体" w:hAnsi="宋体" w:cs="宋体" w:hint="eastAsia"/>
          <w:sz w:val="30"/>
          <w:szCs w:val="30"/>
        </w:rPr>
        <w:t>≦</w:t>
      </w:r>
      <w:r w:rsidRPr="00B41141">
        <w:rPr>
          <w:rFonts w:eastAsia="仿宋_GB2312"/>
          <w:sz w:val="30"/>
          <w:szCs w:val="30"/>
        </w:rPr>
        <w:t>100%</w:t>
      </w:r>
      <w:r w:rsidRPr="00B41141">
        <w:rPr>
          <w:rFonts w:eastAsia="仿宋_GB2312" w:cs="仿宋_GB2312" w:hint="eastAsia"/>
          <w:sz w:val="30"/>
          <w:szCs w:val="30"/>
        </w:rPr>
        <w:t>；“三公”经费预算总额控制率</w:t>
      </w:r>
      <w:r w:rsidRPr="00B41141">
        <w:rPr>
          <w:rFonts w:ascii="宋体" w:hAnsi="宋体" w:cs="宋体" w:hint="eastAsia"/>
          <w:sz w:val="30"/>
          <w:szCs w:val="30"/>
        </w:rPr>
        <w:t>≦</w:t>
      </w:r>
      <w:r w:rsidRPr="00B41141">
        <w:rPr>
          <w:rFonts w:eastAsia="仿宋_GB2312"/>
          <w:sz w:val="30"/>
          <w:szCs w:val="30"/>
        </w:rPr>
        <w:t>100%</w:t>
      </w:r>
    </w:p>
    <w:p w:rsidR="00F62017" w:rsidRPr="00B41141" w:rsidRDefault="00F62017" w:rsidP="00B41141">
      <w:pPr>
        <w:adjustRightInd w:val="0"/>
        <w:snapToGrid w:val="0"/>
        <w:spacing w:line="600" w:lineRule="exact"/>
        <w:ind w:firstLineChars="200" w:firstLine="31680"/>
        <w:rPr>
          <w:rFonts w:eastAsia="仿宋_GB2312"/>
          <w:sz w:val="30"/>
          <w:szCs w:val="30"/>
        </w:rPr>
      </w:pPr>
      <w:r w:rsidRPr="00B41141">
        <w:rPr>
          <w:rFonts w:eastAsia="仿宋_GB2312"/>
          <w:b/>
          <w:bCs/>
          <w:sz w:val="30"/>
          <w:szCs w:val="30"/>
        </w:rPr>
        <w:t xml:space="preserve">2. </w:t>
      </w:r>
      <w:r w:rsidRPr="00B41141">
        <w:rPr>
          <w:rFonts w:eastAsia="仿宋_GB2312" w:cs="仿宋_GB2312" w:hint="eastAsia"/>
          <w:b/>
          <w:bCs/>
          <w:sz w:val="30"/>
          <w:szCs w:val="30"/>
        </w:rPr>
        <w:t>预算执行控制较好。</w:t>
      </w:r>
      <w:r w:rsidRPr="00B41141">
        <w:rPr>
          <w:rFonts w:eastAsia="仿宋_GB2312" w:cs="仿宋_GB2312" w:hint="eastAsia"/>
          <w:sz w:val="30"/>
          <w:szCs w:val="30"/>
        </w:rPr>
        <w:t>支出总额控制在预算总额以内，本年部门预算未进行预算相关事项的调整；预算完成率达到</w:t>
      </w:r>
      <w:r w:rsidRPr="00B41141">
        <w:rPr>
          <w:rFonts w:eastAsia="仿宋_GB2312"/>
          <w:sz w:val="30"/>
          <w:szCs w:val="30"/>
        </w:rPr>
        <w:t>100%</w:t>
      </w:r>
      <w:r w:rsidRPr="00B41141">
        <w:rPr>
          <w:rFonts w:eastAsia="仿宋_GB2312" w:cs="仿宋_GB2312" w:hint="eastAsia"/>
          <w:sz w:val="30"/>
          <w:szCs w:val="30"/>
        </w:rPr>
        <w:t>，预算控制较好，全年无截留或滞留专项资金情况。</w:t>
      </w:r>
    </w:p>
    <w:p w:rsidR="00F62017" w:rsidRPr="00B41141" w:rsidRDefault="00F62017" w:rsidP="00B41141">
      <w:pPr>
        <w:adjustRightInd w:val="0"/>
        <w:snapToGrid w:val="0"/>
        <w:spacing w:line="600" w:lineRule="exact"/>
        <w:ind w:firstLineChars="200" w:firstLine="31680"/>
        <w:rPr>
          <w:rFonts w:eastAsia="仿宋_GB2312"/>
          <w:sz w:val="30"/>
          <w:szCs w:val="30"/>
        </w:rPr>
      </w:pPr>
      <w:r w:rsidRPr="00B41141">
        <w:rPr>
          <w:rFonts w:eastAsia="仿宋_GB2312"/>
          <w:b/>
          <w:bCs/>
          <w:sz w:val="30"/>
          <w:szCs w:val="30"/>
        </w:rPr>
        <w:t xml:space="preserve">3. </w:t>
      </w:r>
      <w:r w:rsidRPr="00B41141">
        <w:rPr>
          <w:rFonts w:eastAsia="仿宋_GB2312" w:cs="仿宋_GB2312" w:hint="eastAsia"/>
          <w:b/>
          <w:bCs/>
          <w:sz w:val="30"/>
          <w:szCs w:val="30"/>
        </w:rPr>
        <w:t>预算管理较为理想</w:t>
      </w:r>
      <w:r w:rsidRPr="00B41141">
        <w:rPr>
          <w:rFonts w:eastAsia="仿宋_GB2312" w:cs="仿宋_GB2312" w:hint="eastAsia"/>
          <w:sz w:val="30"/>
          <w:szCs w:val="30"/>
        </w:rPr>
        <w:t>。制度执行总体较为有效，但仍需进一步强化。全年公用经费控制率为</w:t>
      </w:r>
      <w:r w:rsidRPr="00B41141">
        <w:rPr>
          <w:rFonts w:eastAsia="仿宋_GB2312"/>
          <w:sz w:val="30"/>
          <w:szCs w:val="30"/>
        </w:rPr>
        <w:t>100%</w:t>
      </w:r>
      <w:r w:rsidRPr="00B41141">
        <w:rPr>
          <w:rFonts w:eastAsia="仿宋_GB2312" w:cs="仿宋_GB2312" w:hint="eastAsia"/>
          <w:sz w:val="30"/>
          <w:szCs w:val="30"/>
        </w:rPr>
        <w:t>；“三公”经费总体控制经费控制率为</w:t>
      </w:r>
      <w:r w:rsidRPr="00B41141">
        <w:rPr>
          <w:rFonts w:eastAsia="仿宋_GB2312"/>
          <w:sz w:val="30"/>
          <w:szCs w:val="30"/>
        </w:rPr>
        <w:t>100%</w:t>
      </w:r>
      <w:r w:rsidRPr="00B41141">
        <w:rPr>
          <w:rFonts w:eastAsia="仿宋_GB2312" w:cs="仿宋_GB2312" w:hint="eastAsia"/>
          <w:sz w:val="30"/>
          <w:szCs w:val="30"/>
        </w:rPr>
        <w:t>。</w:t>
      </w:r>
    </w:p>
    <w:p w:rsidR="00F62017" w:rsidRPr="00B41141" w:rsidRDefault="00F62017" w:rsidP="00B41141">
      <w:pPr>
        <w:adjustRightInd w:val="0"/>
        <w:snapToGrid w:val="0"/>
        <w:spacing w:line="600" w:lineRule="exact"/>
        <w:ind w:firstLineChars="200" w:firstLine="31680"/>
        <w:rPr>
          <w:rFonts w:eastAsia="仿宋_GB2312"/>
          <w:sz w:val="30"/>
          <w:szCs w:val="30"/>
        </w:rPr>
      </w:pPr>
      <w:r w:rsidRPr="00B41141">
        <w:rPr>
          <w:rFonts w:eastAsia="仿宋_GB2312" w:cs="仿宋_GB2312" w:hint="eastAsia"/>
          <w:sz w:val="30"/>
          <w:szCs w:val="30"/>
        </w:rPr>
        <w:t>（</w:t>
      </w:r>
      <w:r w:rsidRPr="00B41141">
        <w:rPr>
          <w:rFonts w:eastAsia="仿宋_GB2312"/>
          <w:sz w:val="30"/>
          <w:szCs w:val="30"/>
        </w:rPr>
        <w:t>1</w:t>
      </w:r>
      <w:r w:rsidRPr="00B41141">
        <w:rPr>
          <w:rFonts w:eastAsia="仿宋_GB2312" w:cs="仿宋_GB2312" w:hint="eastAsia"/>
          <w:sz w:val="30"/>
          <w:szCs w:val="30"/>
        </w:rPr>
        <w:t>）对于单位的政府采购项目，凡单位购买属于政府采购范围内的货物、工程和服务，严格遵守政府采购相关法律法规的规定办理相关审批手续，政府采购执行率达到</w:t>
      </w:r>
      <w:r w:rsidRPr="00B41141">
        <w:rPr>
          <w:rFonts w:eastAsia="仿宋_GB2312"/>
          <w:sz w:val="30"/>
          <w:szCs w:val="30"/>
        </w:rPr>
        <w:t>100%</w:t>
      </w:r>
      <w:r w:rsidRPr="00B41141">
        <w:rPr>
          <w:rFonts w:eastAsia="仿宋_GB2312" w:cs="仿宋_GB2312" w:hint="eastAsia"/>
          <w:sz w:val="30"/>
          <w:szCs w:val="30"/>
        </w:rPr>
        <w:t>。</w:t>
      </w:r>
    </w:p>
    <w:p w:rsidR="00F62017" w:rsidRPr="00B41141" w:rsidRDefault="00F62017" w:rsidP="00B41141">
      <w:pPr>
        <w:adjustRightInd w:val="0"/>
        <w:snapToGrid w:val="0"/>
        <w:spacing w:line="600" w:lineRule="exact"/>
        <w:ind w:firstLineChars="200" w:firstLine="31680"/>
        <w:rPr>
          <w:rFonts w:eastAsia="仿宋_GB2312"/>
          <w:sz w:val="30"/>
          <w:szCs w:val="30"/>
        </w:rPr>
      </w:pPr>
      <w:r w:rsidRPr="00B41141">
        <w:rPr>
          <w:rFonts w:eastAsia="仿宋_GB2312" w:cs="仿宋_GB2312" w:hint="eastAsia"/>
          <w:sz w:val="30"/>
          <w:szCs w:val="30"/>
        </w:rPr>
        <w:t>（</w:t>
      </w:r>
      <w:r w:rsidRPr="00B41141">
        <w:rPr>
          <w:rFonts w:eastAsia="仿宋_GB2312"/>
          <w:sz w:val="30"/>
          <w:szCs w:val="30"/>
        </w:rPr>
        <w:t>2</w:t>
      </w:r>
      <w:r w:rsidRPr="00B41141">
        <w:rPr>
          <w:rFonts w:eastAsia="仿宋_GB2312" w:cs="仿宋_GB2312" w:hint="eastAsia"/>
          <w:sz w:val="30"/>
          <w:szCs w:val="30"/>
        </w:rPr>
        <w:t>）管理制度健全。我们严格预算管理，切实按照县委出台的五项管理制度要求，坚持执行财经和财务制度，修改完善了《机关财务管理规定》《财产管理规定》《公务接待管理规定》《内部审计制度》《差旅费、会议费、培训费管理规定》《公务车辆管理办法》《会计核算制度》《厉行节约规定》等工作制度，进一步明确了财政预算资金审批手续和拨付程序、机关行政经费审批手续和报销程序，加强了财务管理，规范了收支行为，保证了财务管理工作规范有序进行。</w:t>
      </w:r>
    </w:p>
    <w:p w:rsidR="00F62017" w:rsidRPr="00B41141" w:rsidRDefault="00F62017" w:rsidP="00B41141">
      <w:pPr>
        <w:adjustRightInd w:val="0"/>
        <w:snapToGrid w:val="0"/>
        <w:spacing w:line="600" w:lineRule="exact"/>
        <w:ind w:firstLineChars="200" w:firstLine="31680"/>
        <w:rPr>
          <w:rFonts w:eastAsia="仿宋_GB2312"/>
          <w:sz w:val="30"/>
          <w:szCs w:val="30"/>
        </w:rPr>
      </w:pPr>
      <w:r w:rsidRPr="00B41141">
        <w:rPr>
          <w:rFonts w:eastAsia="仿宋_GB2312" w:cs="仿宋_GB2312" w:hint="eastAsia"/>
          <w:sz w:val="30"/>
          <w:szCs w:val="30"/>
        </w:rPr>
        <w:t>（</w:t>
      </w:r>
      <w:r w:rsidRPr="00B41141">
        <w:rPr>
          <w:rFonts w:eastAsia="仿宋_GB2312"/>
          <w:sz w:val="30"/>
          <w:szCs w:val="30"/>
        </w:rPr>
        <w:t>3</w:t>
      </w:r>
      <w:r w:rsidRPr="00B41141">
        <w:rPr>
          <w:rFonts w:eastAsia="仿宋_GB2312" w:cs="仿宋_GB2312" w:hint="eastAsia"/>
          <w:sz w:val="30"/>
          <w:szCs w:val="30"/>
        </w:rPr>
        <w:t>）资金使用管理逐步加强。单位支出严格按照国家财经法规和财务管理制度规定执行，正确组织资金的筹集、调度和使用，债权债务及时结算、结清。费用开支有标准、有预算，正确核算收入、税金、利润及利润分配。所有支出均通过我单位财政直接支付方式办理，资金使用无截留、挤占、挪用、虚列支出等情况。</w:t>
      </w:r>
    </w:p>
    <w:p w:rsidR="00F62017" w:rsidRPr="00B41141" w:rsidRDefault="00F62017" w:rsidP="00B41141">
      <w:pPr>
        <w:adjustRightInd w:val="0"/>
        <w:snapToGrid w:val="0"/>
        <w:spacing w:line="600" w:lineRule="exact"/>
        <w:ind w:firstLineChars="200" w:firstLine="31680"/>
        <w:rPr>
          <w:rFonts w:eastAsia="仿宋_GB2312"/>
          <w:sz w:val="30"/>
          <w:szCs w:val="30"/>
        </w:rPr>
      </w:pPr>
      <w:r w:rsidRPr="00B41141">
        <w:rPr>
          <w:rFonts w:eastAsia="仿宋_GB2312" w:cs="仿宋_GB2312" w:hint="eastAsia"/>
          <w:sz w:val="30"/>
          <w:szCs w:val="30"/>
        </w:rPr>
        <w:t>（</w:t>
      </w:r>
      <w:r w:rsidRPr="00B41141">
        <w:rPr>
          <w:rFonts w:eastAsia="仿宋_GB2312"/>
          <w:sz w:val="30"/>
          <w:szCs w:val="30"/>
        </w:rPr>
        <w:t>4</w:t>
      </w:r>
      <w:r w:rsidRPr="00B41141">
        <w:rPr>
          <w:rFonts w:eastAsia="仿宋_GB2312" w:cs="仿宋_GB2312" w:hint="eastAsia"/>
          <w:sz w:val="30"/>
          <w:szCs w:val="30"/>
        </w:rPr>
        <w:t>）部门预算收支严格按年初部门预算方案执行，部门预决算、“三公”经费预决算按要求及时进行了公开。</w:t>
      </w:r>
    </w:p>
    <w:p w:rsidR="00F62017" w:rsidRPr="00B41141" w:rsidRDefault="00F62017" w:rsidP="00B41141">
      <w:pPr>
        <w:adjustRightInd w:val="0"/>
        <w:snapToGrid w:val="0"/>
        <w:spacing w:line="600" w:lineRule="exact"/>
        <w:ind w:firstLineChars="200" w:firstLine="31680"/>
        <w:rPr>
          <w:rFonts w:eastAsia="仿宋_GB2312"/>
          <w:b/>
          <w:bCs/>
          <w:sz w:val="30"/>
          <w:szCs w:val="30"/>
        </w:rPr>
      </w:pPr>
      <w:r w:rsidRPr="00B41141">
        <w:rPr>
          <w:rFonts w:eastAsia="仿宋_GB2312" w:cs="仿宋_GB2312" w:hint="eastAsia"/>
          <w:b/>
          <w:bCs/>
          <w:sz w:val="30"/>
          <w:szCs w:val="30"/>
        </w:rPr>
        <w:t>（二）效率性评价和有效性评价</w:t>
      </w:r>
    </w:p>
    <w:p w:rsidR="00F62017" w:rsidRPr="003C7493" w:rsidRDefault="00F62017" w:rsidP="00B41141">
      <w:pPr>
        <w:adjustRightInd w:val="0"/>
        <w:snapToGrid w:val="0"/>
        <w:spacing w:line="600" w:lineRule="exact"/>
        <w:ind w:firstLineChars="200" w:firstLine="31680"/>
        <w:rPr>
          <w:rFonts w:eastAsia="仿宋_GB2312"/>
          <w:sz w:val="30"/>
          <w:szCs w:val="30"/>
        </w:rPr>
      </w:pPr>
      <w:r w:rsidRPr="00B41141">
        <w:rPr>
          <w:rFonts w:eastAsia="仿宋_GB2312" w:cs="仿宋_GB2312" w:hint="eastAsia"/>
          <w:sz w:val="30"/>
          <w:szCs w:val="30"/>
        </w:rPr>
        <w:t>预算安排的基本支出保障了正常的工作运转，预算安排的项目支出是非常必要的，在执行上是严格遵守各项财经纪律的，在项目资金的使用上也是放的心的，严守法律底线、纪律底线、道德底线</w:t>
      </w:r>
    </w:p>
    <w:p w:rsidR="00F62017" w:rsidRPr="003C7493" w:rsidRDefault="00F62017" w:rsidP="00B41141">
      <w:pPr>
        <w:adjustRightInd w:val="0"/>
        <w:snapToGrid w:val="0"/>
        <w:spacing w:line="600" w:lineRule="exact"/>
        <w:ind w:firstLineChars="200" w:firstLine="31680"/>
        <w:rPr>
          <w:rFonts w:ascii="黑体" w:eastAsia="黑体"/>
          <w:sz w:val="30"/>
          <w:szCs w:val="30"/>
        </w:rPr>
      </w:pPr>
      <w:r w:rsidRPr="003C7493">
        <w:rPr>
          <w:rFonts w:ascii="黑体" w:eastAsia="黑体" w:cs="黑体" w:hint="eastAsia"/>
          <w:sz w:val="30"/>
          <w:szCs w:val="30"/>
        </w:rPr>
        <w:t>五、结合《部门整体支出绩效评价指标表》（见附件）的评价结果</w:t>
      </w:r>
    </w:p>
    <w:p w:rsidR="00F62017" w:rsidRPr="00B41141" w:rsidRDefault="00F62017" w:rsidP="00B41141">
      <w:pPr>
        <w:adjustRightInd w:val="0"/>
        <w:snapToGrid w:val="0"/>
        <w:spacing w:line="600" w:lineRule="exact"/>
        <w:ind w:firstLineChars="200" w:firstLine="31680"/>
        <w:rPr>
          <w:rFonts w:eastAsia="仿宋_GB2312"/>
          <w:sz w:val="30"/>
          <w:szCs w:val="30"/>
        </w:rPr>
      </w:pPr>
      <w:r w:rsidRPr="00B41141">
        <w:rPr>
          <w:rFonts w:eastAsia="仿宋_GB2312" w:cs="仿宋_GB2312" w:hint="eastAsia"/>
          <w:sz w:val="30"/>
          <w:szCs w:val="30"/>
        </w:rPr>
        <w:t>按照《财政部关于开展行政事业单位内部控制基础性评价工作的通知》要求，依据《行政事业单位内部控制规范（试行）》的有关规定，采用定量分析和定性分析相结合的方法，从预算编制、执行、资金使用、监管以及财务会计信息、项目组织管理、项目绩效完成等方面对专项进行了综合评价，形成绩效综合评价结论。本次绩效评价得分</w:t>
      </w:r>
      <w:r>
        <w:rPr>
          <w:rFonts w:eastAsia="仿宋_GB2312"/>
          <w:sz w:val="30"/>
          <w:szCs w:val="30"/>
        </w:rPr>
        <w:t>86</w:t>
      </w:r>
      <w:r w:rsidRPr="00B41141">
        <w:rPr>
          <w:rFonts w:eastAsia="仿宋_GB2312" w:cs="仿宋_GB2312" w:hint="eastAsia"/>
          <w:sz w:val="30"/>
          <w:szCs w:val="30"/>
        </w:rPr>
        <w:t>分。</w:t>
      </w:r>
    </w:p>
    <w:p w:rsidR="00F62017" w:rsidRPr="003C7493" w:rsidRDefault="00F62017" w:rsidP="00B41141">
      <w:pPr>
        <w:adjustRightInd w:val="0"/>
        <w:snapToGrid w:val="0"/>
        <w:spacing w:line="600" w:lineRule="exact"/>
        <w:ind w:firstLineChars="200" w:firstLine="31680"/>
        <w:rPr>
          <w:rFonts w:ascii="黑体" w:eastAsia="黑体"/>
          <w:sz w:val="30"/>
          <w:szCs w:val="30"/>
        </w:rPr>
      </w:pPr>
      <w:r w:rsidRPr="003C7493">
        <w:rPr>
          <w:rFonts w:ascii="黑体" w:eastAsia="黑体" w:cs="黑体" w:hint="eastAsia"/>
          <w:sz w:val="30"/>
          <w:szCs w:val="30"/>
        </w:rPr>
        <w:t>六、存在的主要问题</w:t>
      </w:r>
    </w:p>
    <w:p w:rsidR="00F62017" w:rsidRPr="00B41141" w:rsidRDefault="00F62017" w:rsidP="00B41141">
      <w:pPr>
        <w:adjustRightInd w:val="0"/>
        <w:snapToGrid w:val="0"/>
        <w:spacing w:line="600" w:lineRule="exact"/>
        <w:ind w:firstLineChars="200" w:firstLine="31680"/>
        <w:rPr>
          <w:rFonts w:ascii="仿宋_GB2312" w:eastAsia="仿宋_GB2312"/>
          <w:sz w:val="30"/>
          <w:szCs w:val="30"/>
        </w:rPr>
      </w:pPr>
      <w:r w:rsidRPr="00B41141">
        <w:rPr>
          <w:rFonts w:ascii="仿宋_GB2312" w:eastAsia="仿宋_GB2312" w:cs="仿宋_GB2312"/>
          <w:sz w:val="30"/>
          <w:szCs w:val="30"/>
        </w:rPr>
        <w:t>2017</w:t>
      </w:r>
      <w:r w:rsidRPr="00B41141">
        <w:rPr>
          <w:rFonts w:ascii="仿宋_GB2312" w:eastAsia="仿宋_GB2312" w:cs="仿宋_GB2312" w:hint="eastAsia"/>
          <w:sz w:val="30"/>
          <w:szCs w:val="30"/>
        </w:rPr>
        <w:t>年度支出列支不及时，记帐不及时，预算编制的合理性有待提高。部门整理支出绩效评价工作有待提高。</w:t>
      </w:r>
    </w:p>
    <w:p w:rsidR="00F62017" w:rsidRPr="003C7493" w:rsidRDefault="00F62017" w:rsidP="00B41141">
      <w:pPr>
        <w:adjustRightInd w:val="0"/>
        <w:snapToGrid w:val="0"/>
        <w:spacing w:line="600" w:lineRule="exact"/>
        <w:ind w:firstLineChars="200" w:firstLine="31680"/>
        <w:rPr>
          <w:rFonts w:eastAsia="黑体"/>
          <w:sz w:val="30"/>
          <w:szCs w:val="30"/>
        </w:rPr>
      </w:pPr>
      <w:r w:rsidRPr="003C7493">
        <w:rPr>
          <w:rFonts w:eastAsia="黑体" w:cs="黑体" w:hint="eastAsia"/>
          <w:sz w:val="30"/>
          <w:szCs w:val="30"/>
        </w:rPr>
        <w:t>七、改进措施和有关建议</w:t>
      </w:r>
    </w:p>
    <w:p w:rsidR="00F62017" w:rsidRPr="00B41141" w:rsidRDefault="00F62017" w:rsidP="00B41141">
      <w:pPr>
        <w:adjustRightInd w:val="0"/>
        <w:snapToGrid w:val="0"/>
        <w:spacing w:line="600" w:lineRule="exact"/>
        <w:ind w:firstLineChars="200" w:firstLine="31680"/>
        <w:rPr>
          <w:rFonts w:eastAsia="仿宋_GB2312"/>
          <w:sz w:val="30"/>
          <w:szCs w:val="30"/>
        </w:rPr>
      </w:pPr>
      <w:r w:rsidRPr="00B41141">
        <w:rPr>
          <w:rFonts w:eastAsia="仿宋_GB2312" w:cs="仿宋_GB2312" w:hint="eastAsia"/>
          <w:sz w:val="30"/>
          <w:szCs w:val="30"/>
        </w:rPr>
        <w:t>针对存在的问题，我</w:t>
      </w:r>
      <w:r>
        <w:rPr>
          <w:rFonts w:eastAsia="仿宋_GB2312" w:cs="仿宋_GB2312" w:hint="eastAsia"/>
          <w:sz w:val="30"/>
          <w:szCs w:val="30"/>
        </w:rPr>
        <w:t>单位</w:t>
      </w:r>
      <w:r w:rsidRPr="00B41141">
        <w:rPr>
          <w:rFonts w:eastAsia="仿宋_GB2312" w:cs="仿宋_GB2312" w:hint="eastAsia"/>
          <w:sz w:val="30"/>
          <w:szCs w:val="30"/>
        </w:rPr>
        <w:t>将组织相关部门认真研究，合理安排使用财政预算资金，严格执行财政纪律，增强预算的约束力，力争在预算编制管理上更精细化、科学化，确保各项开支更规范、合理。对基本支出中公用经费以实际需求为主；预算中没有安排的突然支出，在严格审查符合政策法规的情况下，按原则给予支出。合理安排预算支出计划，加强预算的控制。科学编制预算，提高预算准确率。</w:t>
      </w:r>
    </w:p>
    <w:p w:rsidR="00F62017" w:rsidRPr="003C7493" w:rsidRDefault="00F62017" w:rsidP="00B41141">
      <w:pPr>
        <w:adjustRightInd w:val="0"/>
        <w:snapToGrid w:val="0"/>
        <w:spacing w:line="600" w:lineRule="exact"/>
        <w:ind w:firstLineChars="200" w:firstLine="31680"/>
        <w:rPr>
          <w:rFonts w:eastAsia="仿宋_GB2312"/>
          <w:sz w:val="30"/>
          <w:szCs w:val="30"/>
        </w:rPr>
      </w:pPr>
    </w:p>
    <w:p w:rsidR="00F62017" w:rsidRPr="003C7493" w:rsidRDefault="00F62017" w:rsidP="00B41141">
      <w:pPr>
        <w:adjustRightInd w:val="0"/>
        <w:snapToGrid w:val="0"/>
        <w:spacing w:line="600" w:lineRule="exact"/>
        <w:ind w:firstLineChars="200" w:firstLine="31680"/>
        <w:rPr>
          <w:rFonts w:ascii="仿宋" w:eastAsia="仿宋" w:hAnsi="仿宋"/>
          <w:sz w:val="30"/>
          <w:szCs w:val="30"/>
        </w:rPr>
      </w:pPr>
      <w:r w:rsidRPr="003C7493">
        <w:rPr>
          <w:rFonts w:ascii="仿宋" w:eastAsia="仿宋" w:hAnsi="仿宋" w:cs="仿宋" w:hint="eastAsia"/>
          <w:sz w:val="30"/>
          <w:szCs w:val="30"/>
        </w:rPr>
        <w:t>附件：</w:t>
      </w:r>
      <w:hyperlink r:id="rId6" w:history="1">
        <w:r w:rsidRPr="003C7493">
          <w:rPr>
            <w:rStyle w:val="Hyperlink"/>
            <w:rFonts w:ascii="仿宋" w:eastAsia="仿宋" w:hAnsi="仿宋" w:cs="仿宋" w:hint="eastAsia"/>
            <w:sz w:val="30"/>
            <w:szCs w:val="30"/>
          </w:rPr>
          <w:t>部门整体支出绩效评价指标表</w:t>
        </w:r>
      </w:hyperlink>
    </w:p>
    <w:p w:rsidR="00F62017" w:rsidRPr="003C7493" w:rsidRDefault="00F62017" w:rsidP="00B41141">
      <w:pPr>
        <w:adjustRightInd w:val="0"/>
        <w:snapToGrid w:val="0"/>
        <w:spacing w:line="600" w:lineRule="exact"/>
        <w:ind w:firstLineChars="200" w:firstLine="31680"/>
        <w:rPr>
          <w:rFonts w:eastAsia="仿宋_GB2312"/>
          <w:sz w:val="30"/>
          <w:szCs w:val="30"/>
        </w:rPr>
      </w:pPr>
    </w:p>
    <w:p w:rsidR="00F62017" w:rsidRPr="003C7493" w:rsidRDefault="00F62017" w:rsidP="00B41141">
      <w:pPr>
        <w:adjustRightInd w:val="0"/>
        <w:snapToGrid w:val="0"/>
        <w:spacing w:line="600" w:lineRule="exact"/>
        <w:ind w:firstLineChars="200" w:firstLine="31680"/>
        <w:rPr>
          <w:rFonts w:eastAsia="仿宋_GB2312"/>
          <w:sz w:val="30"/>
          <w:szCs w:val="30"/>
        </w:rPr>
      </w:pPr>
    </w:p>
    <w:p w:rsidR="00F62017" w:rsidRPr="003C7493" w:rsidRDefault="00F62017" w:rsidP="00B41141">
      <w:pPr>
        <w:adjustRightInd w:val="0"/>
        <w:snapToGrid w:val="0"/>
        <w:spacing w:line="600" w:lineRule="exact"/>
        <w:ind w:firstLineChars="200" w:firstLine="31680"/>
        <w:rPr>
          <w:rFonts w:eastAsia="仿宋_GB2312"/>
          <w:sz w:val="30"/>
          <w:szCs w:val="30"/>
        </w:rPr>
      </w:pPr>
    </w:p>
    <w:p w:rsidR="00F62017" w:rsidRPr="003C7493" w:rsidRDefault="00F62017" w:rsidP="00B41141">
      <w:pPr>
        <w:adjustRightInd w:val="0"/>
        <w:snapToGrid w:val="0"/>
        <w:spacing w:line="600" w:lineRule="exact"/>
        <w:ind w:firstLineChars="200" w:firstLine="31680"/>
        <w:jc w:val="right"/>
        <w:rPr>
          <w:rFonts w:eastAsia="仿宋_GB2312"/>
          <w:sz w:val="30"/>
          <w:szCs w:val="30"/>
        </w:rPr>
      </w:pPr>
      <w:r w:rsidRPr="003C7493">
        <w:rPr>
          <w:rFonts w:eastAsia="仿宋_GB2312" w:cs="仿宋_GB2312" w:hint="eastAsia"/>
          <w:sz w:val="30"/>
          <w:szCs w:val="30"/>
        </w:rPr>
        <w:t>大庙口镇人民政府</w:t>
      </w:r>
    </w:p>
    <w:p w:rsidR="00F62017" w:rsidRDefault="00F62017" w:rsidP="007040BA">
      <w:pPr>
        <w:wordWrap w:val="0"/>
        <w:adjustRightInd w:val="0"/>
        <w:snapToGrid w:val="0"/>
        <w:spacing w:line="600" w:lineRule="exact"/>
        <w:ind w:firstLineChars="200" w:firstLine="31680"/>
        <w:jc w:val="right"/>
        <w:rPr>
          <w:rFonts w:ascii="仿宋_GB2312" w:eastAsia="仿宋_GB2312"/>
          <w:sz w:val="32"/>
          <w:szCs w:val="32"/>
        </w:rPr>
      </w:pPr>
      <w:r w:rsidRPr="003C7493">
        <w:rPr>
          <w:rFonts w:eastAsia="仿宋_GB2312"/>
          <w:sz w:val="30"/>
          <w:szCs w:val="30"/>
        </w:rPr>
        <w:t>201</w:t>
      </w:r>
      <w:r>
        <w:rPr>
          <w:rFonts w:eastAsia="仿宋_GB2312"/>
          <w:sz w:val="30"/>
          <w:szCs w:val="30"/>
        </w:rPr>
        <w:t>7</w:t>
      </w:r>
      <w:r w:rsidRPr="003C7493">
        <w:rPr>
          <w:rFonts w:eastAsia="仿宋_GB2312" w:cs="仿宋_GB2312" w:hint="eastAsia"/>
          <w:sz w:val="30"/>
          <w:szCs w:val="30"/>
        </w:rPr>
        <w:t>年</w:t>
      </w:r>
      <w:r>
        <w:rPr>
          <w:rFonts w:eastAsia="仿宋_GB2312"/>
          <w:sz w:val="30"/>
          <w:szCs w:val="30"/>
        </w:rPr>
        <w:t>1</w:t>
      </w:r>
      <w:r w:rsidRPr="003C7493">
        <w:rPr>
          <w:rFonts w:eastAsia="仿宋_GB2312"/>
          <w:sz w:val="30"/>
          <w:szCs w:val="30"/>
        </w:rPr>
        <w:t>2</w:t>
      </w:r>
      <w:r w:rsidRPr="003C7493">
        <w:rPr>
          <w:rFonts w:eastAsia="仿宋_GB2312" w:cs="仿宋_GB2312" w:hint="eastAsia"/>
          <w:sz w:val="30"/>
          <w:szCs w:val="30"/>
        </w:rPr>
        <w:t>月</w:t>
      </w:r>
      <w:r>
        <w:rPr>
          <w:rFonts w:eastAsia="仿宋_GB2312"/>
          <w:sz w:val="30"/>
          <w:szCs w:val="30"/>
        </w:rPr>
        <w:t>10</w:t>
      </w:r>
      <w:r w:rsidRPr="003C7493">
        <w:rPr>
          <w:rFonts w:eastAsia="仿宋_GB2312" w:cs="仿宋_GB2312" w:hint="eastAsia"/>
          <w:sz w:val="30"/>
          <w:szCs w:val="30"/>
        </w:rPr>
        <w:t>日</w:t>
      </w:r>
    </w:p>
    <w:sectPr w:rsidR="00F62017" w:rsidSect="003C7493">
      <w:footerReference w:type="default" r:id="rId7"/>
      <w:pgSz w:w="11906" w:h="16838"/>
      <w:pgMar w:top="1134" w:right="1134" w:bottom="1134" w:left="1134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017" w:rsidRDefault="00F62017">
      <w:r>
        <w:separator/>
      </w:r>
    </w:p>
  </w:endnote>
  <w:endnote w:type="continuationSeparator" w:id="0">
    <w:p w:rsidR="00F62017" w:rsidRDefault="00F620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黑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017" w:rsidRDefault="00F62017" w:rsidP="00EB4FB7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F62017" w:rsidRDefault="00F620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017" w:rsidRDefault="00F62017">
      <w:r>
        <w:separator/>
      </w:r>
    </w:p>
  </w:footnote>
  <w:footnote w:type="continuationSeparator" w:id="0">
    <w:p w:rsidR="00F62017" w:rsidRDefault="00F620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23F5"/>
    <w:rsid w:val="0003525D"/>
    <w:rsid w:val="00037B95"/>
    <w:rsid w:val="0009230D"/>
    <w:rsid w:val="00151FB2"/>
    <w:rsid w:val="0017128D"/>
    <w:rsid w:val="00273308"/>
    <w:rsid w:val="002A087C"/>
    <w:rsid w:val="003C7493"/>
    <w:rsid w:val="00491393"/>
    <w:rsid w:val="004A139B"/>
    <w:rsid w:val="005603B9"/>
    <w:rsid w:val="005A30F2"/>
    <w:rsid w:val="005A6BD4"/>
    <w:rsid w:val="005B2827"/>
    <w:rsid w:val="006117C5"/>
    <w:rsid w:val="0061728F"/>
    <w:rsid w:val="007040BA"/>
    <w:rsid w:val="0073431B"/>
    <w:rsid w:val="00762D52"/>
    <w:rsid w:val="0076380D"/>
    <w:rsid w:val="00783181"/>
    <w:rsid w:val="00791B97"/>
    <w:rsid w:val="00836368"/>
    <w:rsid w:val="00877BA1"/>
    <w:rsid w:val="008F707C"/>
    <w:rsid w:val="00A76448"/>
    <w:rsid w:val="00B30C5E"/>
    <w:rsid w:val="00B41141"/>
    <w:rsid w:val="00B74A87"/>
    <w:rsid w:val="00BF0E8D"/>
    <w:rsid w:val="00C25252"/>
    <w:rsid w:val="00CE0BD6"/>
    <w:rsid w:val="00D116AF"/>
    <w:rsid w:val="00D1790A"/>
    <w:rsid w:val="00D90AB0"/>
    <w:rsid w:val="00DF468F"/>
    <w:rsid w:val="00E023F5"/>
    <w:rsid w:val="00E641CA"/>
    <w:rsid w:val="00E96CA1"/>
    <w:rsid w:val="00EA1F7D"/>
    <w:rsid w:val="00EB4FB7"/>
    <w:rsid w:val="00F16E04"/>
    <w:rsid w:val="00F47CD3"/>
    <w:rsid w:val="00F62017"/>
    <w:rsid w:val="00F94903"/>
    <w:rsid w:val="39000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80D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6380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6380D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7638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6380D"/>
    <w:rPr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7638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6380D"/>
    <w:rPr>
      <w:kern w:val="2"/>
      <w:sz w:val="18"/>
      <w:szCs w:val="18"/>
    </w:rPr>
  </w:style>
  <w:style w:type="character" w:styleId="FollowedHyperlink">
    <w:name w:val="FollowedHyperlink"/>
    <w:basedOn w:val="DefaultParagraphFont"/>
    <w:uiPriority w:val="99"/>
    <w:rsid w:val="0076380D"/>
    <w:rPr>
      <w:color w:val="800080"/>
      <w:u w:val="single"/>
    </w:rPr>
  </w:style>
  <w:style w:type="character" w:styleId="Hyperlink">
    <w:name w:val="Hyperlink"/>
    <w:basedOn w:val="DefaultParagraphFont"/>
    <w:uiPriority w:val="99"/>
    <w:rsid w:val="0076380D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B411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Administrator\Desktop\10.18\&#32489;&#25928;&#33258;&#35780;&#27169;&#26495;\2016&#24180;&#27704;&#24030;&#24066;&#30452;&#37096;&#38376;&#25972;&#20307;&#25903;&#20986;&#32489;&#25928;&#35780;&#20215;&#25351;&#26631;&#34920;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4</Pages>
  <Words>360</Words>
  <Characters>2056</Characters>
  <Application>Microsoft Office Outlook</Application>
  <DocSecurity>0</DocSecurity>
  <Lines>0</Lines>
  <Paragraphs>0</Paragraphs>
  <ScaleCrop>false</ScaleCrop>
  <Company>Lenovo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2017年度（XX单位）部门整体支出绩效评价报告</dc:title>
  <dc:subject/>
  <dc:creator>Lenovo User</dc:creator>
  <cp:keywords/>
  <dc:description/>
  <cp:lastModifiedBy>User</cp:lastModifiedBy>
  <cp:revision>4</cp:revision>
  <cp:lastPrinted>2013-10-09T02:05:00Z</cp:lastPrinted>
  <dcterms:created xsi:type="dcterms:W3CDTF">2018-12-07T01:25:00Z</dcterms:created>
  <dcterms:modified xsi:type="dcterms:W3CDTF">2018-12-17T02:13:00Z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