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D1" w:rsidRDefault="00CD5923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F626D1" w:rsidRDefault="00CD5923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F626D1" w:rsidRDefault="00CD5923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     2018  年度）</w:t>
      </w:r>
    </w:p>
    <w:p w:rsidR="00F626D1" w:rsidRDefault="00CD5923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 xml:space="preserve">填报单位：（盖章）    东安县就业服务管理局                     金额单位：万元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F626D1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东安县就业服务管理局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彭江涛</w:t>
            </w:r>
          </w:p>
        </w:tc>
      </w:tr>
      <w:tr w:rsidR="00F626D1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24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29</w:t>
            </w:r>
          </w:p>
        </w:tc>
      </w:tr>
      <w:tr w:rsidR="00F626D1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8F1D6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2018、1、1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2018、7、31</w:t>
            </w:r>
          </w:p>
        </w:tc>
      </w:tr>
      <w:tr w:rsidR="00F626D1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F626D1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F626D1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290.3674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290.3674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年中预算调整</w:t>
            </w:r>
          </w:p>
        </w:tc>
      </w:tr>
      <w:tr w:rsidR="00F626D1">
        <w:trPr>
          <w:cantSplit/>
          <w:trHeight w:val="1355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（列明年中预算调整内容及金额）</w:t>
            </w:r>
          </w:p>
        </w:tc>
      </w:tr>
      <w:tr w:rsidR="00F626D1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F626D1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F626D1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290.3674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290.3674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37F5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184.8421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37F5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184.8421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公经费</w:t>
            </w:r>
            <w:proofErr w:type="gramEnd"/>
          </w:p>
        </w:tc>
      </w:tr>
      <w:tr w:rsidR="00F626D1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公经费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合计</w:t>
            </w:r>
          </w:p>
        </w:tc>
      </w:tr>
      <w:tr w:rsidR="00F626D1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6</w:t>
            </w:r>
          </w:p>
        </w:tc>
      </w:tr>
      <w:tr w:rsidR="00F626D1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37F5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1.45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37F5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1.45</w:t>
            </w:r>
          </w:p>
        </w:tc>
      </w:tr>
      <w:tr w:rsidR="00F626D1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37F5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4.55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37F5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4.</w:t>
            </w:r>
          </w:p>
        </w:tc>
      </w:tr>
      <w:tr w:rsidR="00F626D1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目标1：创业带动城乡就业；</w:t>
            </w:r>
          </w:p>
          <w:p w:rsidR="00F626D1" w:rsidRDefault="00CD5923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目标2：新增农村劳动力转移；</w:t>
            </w:r>
          </w:p>
          <w:p w:rsidR="00F626D1" w:rsidRDefault="00CD5923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目标3：新增创业担保贷款发放；</w:t>
            </w:r>
          </w:p>
          <w:p w:rsidR="00F626D1" w:rsidRDefault="00CD5923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目标4：控制城镇登记失业率；</w:t>
            </w:r>
          </w:p>
          <w:p w:rsidR="00F626D1" w:rsidRDefault="00CD5923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目标5：贫困家庭“两后生”技能培训；</w:t>
            </w:r>
          </w:p>
          <w:p w:rsidR="00F626D1" w:rsidRDefault="00CD5923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目标6：失业保险参保总人数及征缴基金。</w:t>
            </w:r>
          </w:p>
          <w:p w:rsidR="00F626D1" w:rsidRDefault="00F626D1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创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业带动城乡就业人数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3100人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截止</w:t>
            </w:r>
            <w:r w:rsidR="00C37F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月底已完成创业带动就业人数</w:t>
            </w:r>
            <w:r w:rsidR="00C37F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2035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37F5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66</w:t>
            </w:r>
            <w:r w:rsidR="00CD5923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％</w:t>
            </w: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其中带动城镇就业人数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1550人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截止</w:t>
            </w:r>
            <w:r w:rsidR="00C37F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月底已完成创业带动城镇就业人数</w:t>
            </w:r>
            <w:r w:rsidR="00C37F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1023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37F5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66</w:t>
            </w:r>
            <w:r w:rsidR="00CD5923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％</w:t>
            </w: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4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新增农村劳动力转移就业人数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4000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截止2018年</w:t>
            </w:r>
            <w:r w:rsidR="00C37F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月底，已完成创业带动就业人数</w:t>
            </w:r>
            <w:r w:rsidR="00C37F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37F5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70</w:t>
            </w:r>
            <w:r w:rsidR="00CD5923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％</w:t>
            </w: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其中新增贫困劳动力转移就业人数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800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截止2018年</w:t>
            </w:r>
            <w:r w:rsidR="00C37F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月底已完成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新增贫困劳动力转移就业人数</w:t>
            </w:r>
            <w:r w:rsidR="00C37F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680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37F5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85</w:t>
            </w:r>
            <w:r w:rsidR="00CD5923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％</w:t>
            </w: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新增创业担保贷款发放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6500万元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2018年</w:t>
            </w:r>
            <w:r w:rsidR="00C37F51"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1-7月</w:t>
            </w:r>
            <w:r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，发放创业担保贷款</w:t>
            </w:r>
            <w:r w:rsidR="00C37F51"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407</w:t>
            </w:r>
            <w:r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笔，共计金额</w:t>
            </w:r>
            <w:r w:rsidR="00C37F51"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4070</w:t>
            </w:r>
            <w:r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530F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63</w:t>
            </w:r>
            <w:r w:rsidR="00CD5923"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%</w:t>
            </w: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目标4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城镇登记失业率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4.5％以内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城镇登记失业率3.8%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100％</w:t>
            </w: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目标5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贫困家庭“两后生”技能培训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100人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贫困劳动力家庭“两后生”培训</w:t>
            </w:r>
            <w:r w:rsidR="00530FCC"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65</w:t>
            </w:r>
            <w:r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530F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6</w:t>
            </w:r>
            <w:r w:rsidR="00CD5923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5％</w:t>
            </w:r>
          </w:p>
        </w:tc>
      </w:tr>
      <w:tr w:rsidR="00F626D1">
        <w:trPr>
          <w:cantSplit/>
          <w:trHeight w:val="415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目标6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失业保险参保总人数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2.3万人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截止21018年</w:t>
            </w:r>
            <w:r w:rsidR="00530FCC"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月底已完成我县失业保险参保总人数</w:t>
            </w:r>
            <w:r w:rsidR="00530FCC"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2.3万</w:t>
            </w:r>
            <w:r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人，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530F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  <w:r w:rsidR="00CD5923"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%</w:t>
            </w: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失业保险征缴基金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215万元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530F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2018年1-7月</w:t>
            </w:r>
            <w:r w:rsidR="00CD5923"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完成失业保险费征缴</w:t>
            </w:r>
            <w:r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140</w:t>
            </w:r>
            <w:r w:rsidR="00CD5923">
              <w:rPr>
                <w:rStyle w:val="apple-converted-space"/>
                <w:rFonts w:ascii="仿宋_GB2312" w:eastAsia="仿宋_GB2312" w:hAnsi="仿宋_GB2312" w:cs="仿宋_GB2312" w:hint="eastAsia"/>
                <w:sz w:val="24"/>
                <w:szCs w:val="24"/>
              </w:rPr>
              <w:t>余万元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530F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65</w:t>
            </w:r>
            <w:r w:rsidR="00CD5923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％</w:t>
            </w: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2310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D1" w:rsidRDefault="00F626D1">
            <w:pPr>
              <w:wordWrap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F626D1" w:rsidRDefault="00AF4D32" w:rsidP="00AF4D32">
            <w:pPr>
              <w:wordWrap w:val="0"/>
              <w:snapToGrid w:val="0"/>
              <w:spacing w:line="360" w:lineRule="auto"/>
              <w:ind w:firstLineChars="148" w:firstLine="355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  <w:t>预算完成率有待提高</w:t>
            </w:r>
            <w:r>
              <w:rPr>
                <w:rFonts w:ascii="仿宋_GB2312" w:eastAsia="仿宋_GB2312" w:hAnsi="微软雅黑" w:cs="仿宋_GB2312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  <w:t>预算完成率仍有提高空间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.</w:t>
            </w:r>
          </w:p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626D1">
        <w:trPr>
          <w:cantSplit/>
          <w:trHeight w:val="1669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F626D1" w:rsidRDefault="00AF4D3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  <w:t>合理安排预算支出计划，加强预算的控制。科学编制预算，提高预算准确率。</w:t>
            </w:r>
          </w:p>
        </w:tc>
      </w:tr>
      <w:tr w:rsidR="00F626D1">
        <w:trPr>
          <w:cantSplit/>
          <w:trHeight w:val="177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县财政局归口业务股室审核意见</w:t>
            </w:r>
          </w:p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F626D1" w:rsidRDefault="00F626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626D1" w:rsidRDefault="00CD5923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</w:t>
            </w:r>
          </w:p>
          <w:p w:rsidR="00F626D1" w:rsidRDefault="00CD5923" w:rsidP="00B853A8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（公章）</w:t>
            </w:r>
          </w:p>
          <w:p w:rsidR="00F626D1" w:rsidRDefault="00CD5923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                                        年     月    日</w:t>
            </w:r>
          </w:p>
        </w:tc>
      </w:tr>
      <w:tr w:rsidR="00F626D1">
        <w:trPr>
          <w:cantSplit/>
          <w:trHeight w:val="160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D1" w:rsidRDefault="00CD59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县财政局预算绩效管理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股意见</w:t>
            </w:r>
            <w:proofErr w:type="gramEnd"/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1" w:rsidRDefault="00CD5923" w:rsidP="00B853A8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F626D1" w:rsidRDefault="00F626D1" w:rsidP="00B853A8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626D1" w:rsidRDefault="00CD5923" w:rsidP="00B853A8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（公章）</w:t>
            </w:r>
          </w:p>
          <w:p w:rsidR="00F626D1" w:rsidRDefault="00CD5923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                                        年     月     日</w:t>
            </w:r>
          </w:p>
        </w:tc>
      </w:tr>
    </w:tbl>
    <w:p w:rsidR="00F626D1" w:rsidRDefault="00CD5923" w:rsidP="00B853A8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 xml:space="preserve">单位负责人（签章）： </w:t>
      </w:r>
      <w:r w:rsidR="008F1D61">
        <w:rPr>
          <w:rFonts w:ascii="仿宋_GB2312" w:eastAsia="仿宋_GB2312" w:hAnsi="仿宋_GB2312" w:hint="eastAsia"/>
          <w:bCs/>
          <w:sz w:val="24"/>
        </w:rPr>
        <w:t>彭江涛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填报人（签章）：  </w:t>
      </w:r>
      <w:r w:rsidR="008F1D61">
        <w:rPr>
          <w:rFonts w:ascii="仿宋_GB2312" w:eastAsia="仿宋_GB2312" w:hAnsi="仿宋_GB2312" w:hint="eastAsia"/>
          <w:bCs/>
          <w:sz w:val="24"/>
        </w:rPr>
        <w:t>雷彩金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             </w:t>
      </w:r>
    </w:p>
    <w:p w:rsidR="00F626D1" w:rsidRDefault="00CD5923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 xml:space="preserve">联系电话： </w:t>
      </w:r>
      <w:r w:rsidR="008F1D61">
        <w:rPr>
          <w:rFonts w:ascii="仿宋_GB2312" w:eastAsia="仿宋_GB2312" w:hAnsi="仿宋_GB2312" w:hint="eastAsia"/>
          <w:bCs/>
          <w:sz w:val="24"/>
        </w:rPr>
        <w:t>4239235</w:t>
      </w:r>
      <w:r>
        <w:rPr>
          <w:rFonts w:ascii="仿宋_GB2312" w:eastAsia="仿宋_GB2312" w:hAnsi="仿宋_GB2312" w:hint="eastAsia"/>
          <w:bCs/>
          <w:sz w:val="24"/>
        </w:rPr>
        <w:t xml:space="preserve">   </w:t>
      </w:r>
      <w:r w:rsidR="008F1D61">
        <w:rPr>
          <w:rFonts w:ascii="仿宋_GB2312" w:eastAsia="仿宋_GB2312" w:hAnsi="仿宋_GB2312" w:hint="eastAsia"/>
          <w:bCs/>
          <w:sz w:val="24"/>
        </w:rPr>
        <w:t xml:space="preserve">                       </w:t>
      </w:r>
      <w:r>
        <w:rPr>
          <w:rFonts w:ascii="仿宋_GB2312" w:eastAsia="仿宋_GB2312" w:hAnsi="仿宋_GB2312" w:hint="eastAsia"/>
          <w:bCs/>
          <w:sz w:val="24"/>
        </w:rPr>
        <w:t xml:space="preserve"> 填报日期： </w:t>
      </w:r>
      <w:r w:rsidR="008F1D61">
        <w:rPr>
          <w:rFonts w:ascii="仿宋_GB2312" w:eastAsia="仿宋_GB2312" w:hAnsi="仿宋_GB2312" w:hint="eastAsia"/>
          <w:bCs/>
          <w:sz w:val="24"/>
        </w:rPr>
        <w:t>2018</w:t>
      </w:r>
      <w:r>
        <w:rPr>
          <w:rFonts w:ascii="仿宋_GB2312" w:eastAsia="仿宋_GB2312" w:hAnsi="仿宋_GB2312" w:hint="eastAsia"/>
          <w:bCs/>
          <w:sz w:val="24"/>
        </w:rPr>
        <w:t xml:space="preserve">  年    </w:t>
      </w:r>
      <w:r w:rsidR="008F1D61">
        <w:rPr>
          <w:rFonts w:ascii="仿宋_GB2312" w:eastAsia="仿宋_GB2312" w:hAnsi="仿宋_GB2312" w:hint="eastAsia"/>
          <w:bCs/>
          <w:sz w:val="24"/>
        </w:rPr>
        <w:t>8</w:t>
      </w:r>
      <w:r>
        <w:rPr>
          <w:rFonts w:ascii="仿宋_GB2312" w:eastAsia="仿宋_GB2312" w:hAnsi="仿宋_GB2312" w:hint="eastAsia"/>
          <w:bCs/>
          <w:sz w:val="24"/>
        </w:rPr>
        <w:t xml:space="preserve"> 月   </w:t>
      </w:r>
      <w:r w:rsidR="008F1D61">
        <w:rPr>
          <w:rFonts w:ascii="仿宋_GB2312" w:eastAsia="仿宋_GB2312" w:hAnsi="仿宋_GB2312" w:hint="eastAsia"/>
          <w:bCs/>
          <w:sz w:val="24"/>
        </w:rPr>
        <w:t>1</w:t>
      </w:r>
      <w:r>
        <w:rPr>
          <w:rFonts w:ascii="仿宋_GB2312" w:eastAsia="仿宋_GB2312" w:hAnsi="仿宋_GB2312" w:hint="eastAsia"/>
          <w:bCs/>
          <w:sz w:val="24"/>
        </w:rPr>
        <w:t xml:space="preserve">  日</w:t>
      </w:r>
    </w:p>
    <w:sectPr w:rsidR="00F626D1" w:rsidSect="00F626D1">
      <w:footerReference w:type="even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D1" w:rsidRDefault="00F626D1" w:rsidP="00F626D1">
      <w:r>
        <w:separator/>
      </w:r>
    </w:p>
  </w:endnote>
  <w:endnote w:type="continuationSeparator" w:id="0">
    <w:p w:rsidR="00F626D1" w:rsidRDefault="00F626D1" w:rsidP="00F6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D1" w:rsidRDefault="00B853A8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CD5923">
      <w:rPr>
        <w:rStyle w:val="a9"/>
      </w:rPr>
      <w:instrText xml:space="preserve">PAGE  </w:instrText>
    </w:r>
    <w:r>
      <w:fldChar w:fldCharType="separate"/>
    </w:r>
    <w:r w:rsidR="00CD5923">
      <w:rPr>
        <w:rStyle w:val="a9"/>
      </w:rPr>
      <w:t>1</w:t>
    </w:r>
    <w:r>
      <w:fldChar w:fldCharType="end"/>
    </w:r>
  </w:p>
  <w:p w:rsidR="00F626D1" w:rsidRDefault="00F626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D1" w:rsidRDefault="00F626D1" w:rsidP="00F626D1">
      <w:r>
        <w:separator/>
      </w:r>
    </w:p>
  </w:footnote>
  <w:footnote w:type="continuationSeparator" w:id="0">
    <w:p w:rsidR="00F626D1" w:rsidRDefault="00F626D1" w:rsidP="00F62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5C71"/>
    <w:rsid w:val="000456B7"/>
    <w:rsid w:val="00152464"/>
    <w:rsid w:val="00170C42"/>
    <w:rsid w:val="00172A27"/>
    <w:rsid w:val="00184E03"/>
    <w:rsid w:val="00221790"/>
    <w:rsid w:val="0037723E"/>
    <w:rsid w:val="00395B49"/>
    <w:rsid w:val="004E749F"/>
    <w:rsid w:val="00530FCC"/>
    <w:rsid w:val="005F6DAE"/>
    <w:rsid w:val="006A6487"/>
    <w:rsid w:val="008602C5"/>
    <w:rsid w:val="008667AB"/>
    <w:rsid w:val="008824C2"/>
    <w:rsid w:val="008A7D30"/>
    <w:rsid w:val="008F1D61"/>
    <w:rsid w:val="00AF4D32"/>
    <w:rsid w:val="00B20F09"/>
    <w:rsid w:val="00B62CCE"/>
    <w:rsid w:val="00B853A8"/>
    <w:rsid w:val="00BA23C3"/>
    <w:rsid w:val="00C37F51"/>
    <w:rsid w:val="00C964B6"/>
    <w:rsid w:val="00CB1781"/>
    <w:rsid w:val="00CC5EE6"/>
    <w:rsid w:val="00CD5923"/>
    <w:rsid w:val="00D55550"/>
    <w:rsid w:val="00D80F74"/>
    <w:rsid w:val="00E6239A"/>
    <w:rsid w:val="00F37DDE"/>
    <w:rsid w:val="00F55AF3"/>
    <w:rsid w:val="00F60F35"/>
    <w:rsid w:val="00F626D1"/>
    <w:rsid w:val="00FD0B74"/>
    <w:rsid w:val="00FD4345"/>
    <w:rsid w:val="04FF13C3"/>
    <w:rsid w:val="05F05F4E"/>
    <w:rsid w:val="09A85CF3"/>
    <w:rsid w:val="0D3244D4"/>
    <w:rsid w:val="0FAA1613"/>
    <w:rsid w:val="16987936"/>
    <w:rsid w:val="171958D2"/>
    <w:rsid w:val="1E755BD9"/>
    <w:rsid w:val="1F3F44D1"/>
    <w:rsid w:val="21BC0E7E"/>
    <w:rsid w:val="2457318A"/>
    <w:rsid w:val="25372848"/>
    <w:rsid w:val="257A297D"/>
    <w:rsid w:val="32F816B2"/>
    <w:rsid w:val="35B612DC"/>
    <w:rsid w:val="35EC2B5C"/>
    <w:rsid w:val="3E7B10D7"/>
    <w:rsid w:val="3F451420"/>
    <w:rsid w:val="46F627E5"/>
    <w:rsid w:val="50AD44C4"/>
    <w:rsid w:val="57554443"/>
    <w:rsid w:val="5A2A07C6"/>
    <w:rsid w:val="5D1819C0"/>
    <w:rsid w:val="5E6503D5"/>
    <w:rsid w:val="634F5CF2"/>
    <w:rsid w:val="69C96621"/>
    <w:rsid w:val="6B2822E7"/>
    <w:rsid w:val="6FB4776F"/>
    <w:rsid w:val="6FB912ED"/>
    <w:rsid w:val="798A6BDF"/>
    <w:rsid w:val="7E32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6D1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F626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rsid w:val="00F626D1"/>
    <w:pPr>
      <w:ind w:leftChars="2500" w:left="100"/>
    </w:pPr>
  </w:style>
  <w:style w:type="paragraph" w:styleId="a5">
    <w:name w:val="Balloon Text"/>
    <w:basedOn w:val="a"/>
    <w:qFormat/>
    <w:rsid w:val="00F626D1"/>
    <w:rPr>
      <w:sz w:val="18"/>
      <w:szCs w:val="18"/>
    </w:rPr>
  </w:style>
  <w:style w:type="paragraph" w:styleId="a6">
    <w:name w:val="footer"/>
    <w:basedOn w:val="a"/>
    <w:rsid w:val="00F626D1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rsid w:val="00F626D1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rsid w:val="00F626D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rsid w:val="00F626D1"/>
  </w:style>
  <w:style w:type="character" w:customStyle="1" w:styleId="apple-converted-space">
    <w:name w:val="apple-converted-space"/>
    <w:basedOn w:val="a0"/>
    <w:qFormat/>
    <w:rsid w:val="00F626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928</Words>
  <Characters>907</Characters>
  <Application>Microsoft Office Word</Application>
  <DocSecurity>0</DocSecurity>
  <Lines>7</Lines>
  <Paragraphs>3</Paragraphs>
  <ScaleCrop>false</ScaleCrop>
  <Company>BGZ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User</cp:lastModifiedBy>
  <cp:revision>9</cp:revision>
  <cp:lastPrinted>2018-12-06T06:43:00Z</cp:lastPrinted>
  <dcterms:created xsi:type="dcterms:W3CDTF">2016-09-19T01:45:00Z</dcterms:created>
  <dcterms:modified xsi:type="dcterms:W3CDTF">2018-12-07T08:04:00Z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