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eastAsia="方正小标宋_GBK"/>
          <w:sz w:val="36"/>
          <w:szCs w:val="36"/>
          <w:lang w:eastAsia="zh-CN"/>
        </w:rPr>
      </w:pPr>
      <w:r>
        <w:rPr>
          <w:rFonts w:hint="eastAsia" w:eastAsia="方正小标宋_GBK"/>
          <w:sz w:val="36"/>
          <w:szCs w:val="36"/>
        </w:rPr>
        <w:t>201</w:t>
      </w:r>
      <w:r>
        <w:rPr>
          <w:rFonts w:hint="eastAsia" w:eastAsia="方正小标宋_GBK"/>
          <w:sz w:val="36"/>
          <w:szCs w:val="36"/>
          <w:lang w:val="en-US" w:eastAsia="zh-CN"/>
        </w:rPr>
        <w:t>7</w:t>
      </w:r>
      <w:r>
        <w:rPr>
          <w:rFonts w:hint="eastAsia" w:eastAsia="方正小标宋_GBK"/>
          <w:sz w:val="36"/>
          <w:szCs w:val="36"/>
        </w:rPr>
        <w:t>年</w:t>
      </w:r>
      <w:r>
        <w:rPr>
          <w:rFonts w:hint="eastAsia" w:eastAsia="方正小标宋_GBK"/>
          <w:sz w:val="36"/>
          <w:szCs w:val="36"/>
          <w:lang w:eastAsia="zh-CN"/>
        </w:rPr>
        <w:t>度东安县工伤保险中心</w:t>
      </w:r>
    </w:p>
    <w:p>
      <w:pPr>
        <w:adjustRightInd w:val="0"/>
        <w:spacing w:line="600" w:lineRule="exact"/>
        <w:jc w:val="center"/>
        <w:rPr>
          <w:rFonts w:eastAsia="方正小标宋_GBK"/>
          <w:sz w:val="36"/>
          <w:szCs w:val="36"/>
        </w:rPr>
      </w:pPr>
      <w:r>
        <w:rPr>
          <w:rFonts w:hint="eastAsia" w:eastAsia="方正小标宋_GBK"/>
          <w:sz w:val="36"/>
          <w:szCs w:val="36"/>
        </w:rPr>
        <w:t>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atLeast"/>
        <w:ind w:firstLine="641"/>
        <w:rPr>
          <w:rFonts w:eastAsia="仿宋_GB2312"/>
          <w:sz w:val="32"/>
          <w:szCs w:val="32"/>
        </w:rPr>
      </w:pPr>
      <w:r>
        <w:rPr>
          <w:rFonts w:hint="eastAsia" w:ascii="仿宋_GB2312" w:hAnsi="仿宋" w:eastAsia="仿宋_GB2312" w:cs="仿宋"/>
          <w:sz w:val="30"/>
          <w:szCs w:val="30"/>
        </w:rPr>
        <w:t>为了进一步加强对财政资金的和管理，规范账务制度，牢固树立预算绩效理念，强化支出责任，切实提高财政资金使用效益和项目管理水平，为以后年度财政资金预算安排提供重要参考依据。根据《东安县财政局关于开展对</w:t>
      </w:r>
      <w:r>
        <w:rPr>
          <w:rFonts w:ascii="仿宋_GB2312" w:hAnsi="仿宋" w:eastAsia="仿宋_GB2312" w:cs="仿宋"/>
          <w:sz w:val="30"/>
          <w:szCs w:val="30"/>
        </w:rPr>
        <w:t>2017</w:t>
      </w:r>
      <w:r>
        <w:rPr>
          <w:rFonts w:hint="eastAsia" w:ascii="仿宋_GB2312" w:hAnsi="仿宋" w:eastAsia="仿宋_GB2312" w:cs="仿宋"/>
          <w:sz w:val="30"/>
          <w:szCs w:val="30"/>
        </w:rPr>
        <w:t>年度一般公共预算支出绩效评价工作的通知》（东财绩</w:t>
      </w:r>
      <w:r>
        <w:rPr>
          <w:rFonts w:ascii="仿宋_GB2312" w:hAnsi="仿宋" w:eastAsia="仿宋_GB2312" w:cs="仿宋"/>
          <w:sz w:val="30"/>
          <w:szCs w:val="30"/>
        </w:rPr>
        <w:t>[2018]</w:t>
      </w:r>
      <w:r>
        <w:rPr>
          <w:rFonts w:hint="eastAsia" w:ascii="仿宋_GB2312" w:hAnsi="仿宋" w:eastAsia="仿宋_GB2312" w:cs="仿宋"/>
          <w:sz w:val="30"/>
          <w:szCs w:val="30"/>
        </w:rPr>
        <w:t>　</w:t>
      </w:r>
      <w:r>
        <w:rPr>
          <w:rFonts w:ascii="仿宋_GB2312" w:hAnsi="仿宋" w:eastAsia="仿宋_GB2312" w:cs="仿宋"/>
          <w:sz w:val="30"/>
          <w:szCs w:val="30"/>
        </w:rPr>
        <w:t>3</w:t>
      </w:r>
      <w:r>
        <w:rPr>
          <w:rFonts w:hint="eastAsia" w:ascii="仿宋_GB2312" w:hAnsi="仿宋" w:eastAsia="仿宋_GB2312" w:cs="仿宋"/>
          <w:sz w:val="30"/>
          <w:szCs w:val="30"/>
        </w:rPr>
        <w:t>号要求），现对我单位</w:t>
      </w:r>
      <w:r>
        <w:rPr>
          <w:rFonts w:ascii="仿宋_GB2312" w:hAnsi="仿宋" w:eastAsia="仿宋_GB2312" w:cs="仿宋"/>
          <w:sz w:val="30"/>
          <w:szCs w:val="30"/>
        </w:rPr>
        <w:t>2017</w:t>
      </w:r>
      <w:r>
        <w:rPr>
          <w:rFonts w:hint="eastAsia" w:ascii="仿宋_GB2312" w:hAnsi="仿宋" w:eastAsia="仿宋_GB2312" w:cs="仿宋"/>
          <w:sz w:val="30"/>
          <w:szCs w:val="30"/>
        </w:rPr>
        <w:t>年度部门整体支出实施绩效价，自评得分为</w:t>
      </w:r>
      <w:r>
        <w:rPr>
          <w:rFonts w:hint="eastAsia" w:ascii="仿宋_GB2312" w:hAnsi="仿宋" w:eastAsia="仿宋_GB2312" w:cs="仿宋"/>
          <w:sz w:val="30"/>
          <w:szCs w:val="30"/>
          <w:lang w:val="en-US" w:eastAsia="zh-CN"/>
        </w:rPr>
        <w:t>93</w:t>
      </w:r>
      <w:r>
        <w:rPr>
          <w:rFonts w:hint="eastAsia" w:ascii="仿宋_GB2312" w:hAnsi="仿宋" w:eastAsia="仿宋_GB2312" w:cs="仿宋"/>
          <w:sz w:val="30"/>
          <w:szCs w:val="30"/>
        </w:rPr>
        <w:t>分。根据财政支出绩效评价的有关规定，形成如下评价报告。</w:t>
      </w: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p>
    <w:p>
      <w:pPr>
        <w:adjustRightInd w:val="0"/>
        <w:spacing w:line="600" w:lineRule="atLeast"/>
        <w:ind w:firstLine="641"/>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eastAsia="zh-CN"/>
        </w:rPr>
        <w:t>东安县工伤保险中心</w:t>
      </w:r>
      <w:r>
        <w:rPr>
          <w:rFonts w:hint="eastAsia" w:ascii="仿宋_GB2312" w:hAnsi="仿宋" w:eastAsia="仿宋_GB2312" w:cs="仿宋"/>
          <w:sz w:val="30"/>
          <w:szCs w:val="30"/>
        </w:rPr>
        <w:t>为副科级参照公务员管理全额事业单位</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主要工作职能有：1、征收工伤保险费；2、核查用人单位的工资总额和职工人数，办理工伤保险登记，保存用人单位缴费和职工享受工伤保险待遇情况记录；3、进行工伤保险的调查、统计；4、按照规定管理工伤保险基金的支出；按照规定核定工伤保险待遇；5、为工伤职工或者其近亲属免费提供咨询服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（二）</w:t>
      </w:r>
      <w:r>
        <w:rPr>
          <w:rFonts w:hint="eastAsia" w:ascii="仿宋_GB2312" w:hAnsi="仿宋" w:eastAsia="仿宋_GB2312"/>
          <w:sz w:val="32"/>
          <w:szCs w:val="32"/>
        </w:rPr>
        <w:t>机构情况</w:t>
      </w:r>
    </w:p>
    <w:p>
      <w:pPr>
        <w:snapToGrid w:val="0"/>
        <w:spacing w:line="520" w:lineRule="exact"/>
        <w:ind w:firstLine="600" w:firstLineChars="200"/>
        <w:rPr>
          <w:rFonts w:hint="eastAsia" w:ascii="仿宋_GB2312" w:hAnsi="仿宋" w:eastAsia="仿宋_GB2312"/>
          <w:sz w:val="32"/>
          <w:szCs w:val="32"/>
        </w:rPr>
      </w:pPr>
      <w:r>
        <w:rPr>
          <w:rFonts w:hint="eastAsia" w:ascii="仿宋_GB2312" w:hAnsi="仿宋" w:eastAsia="仿宋_GB2312" w:cs="仿宋"/>
          <w:sz w:val="30"/>
          <w:szCs w:val="30"/>
          <w:lang w:eastAsia="zh-CN"/>
        </w:rPr>
        <w:t>东安县工伤保险中心现有独立核算单位1 个，与上年相比无变动。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人员情况</w:t>
      </w:r>
    </w:p>
    <w:p>
      <w:pPr>
        <w:snapToGrid w:val="0"/>
        <w:spacing w:line="520" w:lineRule="exact"/>
        <w:ind w:firstLine="600" w:firstLineChars="200"/>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201</w:t>
      </w:r>
      <w:r>
        <w:rPr>
          <w:rFonts w:hint="eastAsia" w:ascii="仿宋_GB2312" w:hAnsi="仿宋" w:eastAsia="仿宋_GB2312" w:cs="仿宋"/>
          <w:sz w:val="30"/>
          <w:szCs w:val="30"/>
          <w:lang w:val="en-US" w:eastAsia="zh-CN"/>
        </w:rPr>
        <w:t>7</w:t>
      </w:r>
      <w:r>
        <w:rPr>
          <w:rFonts w:hint="eastAsia" w:ascii="仿宋_GB2312" w:hAnsi="仿宋" w:eastAsia="仿宋_GB2312" w:cs="仿宋"/>
          <w:sz w:val="30"/>
          <w:szCs w:val="30"/>
          <w:lang w:eastAsia="zh-CN"/>
        </w:rPr>
        <w:t>年我单位在职人员编制6人，实有人员 12人，</w:t>
      </w:r>
      <w:r>
        <w:rPr>
          <w:rFonts w:hint="eastAsia" w:ascii="仿宋_GB2312" w:hAnsi="仿宋" w:eastAsia="仿宋_GB2312" w:cs="仿宋"/>
          <w:sz w:val="30"/>
          <w:szCs w:val="30"/>
        </w:rPr>
        <w:t>财政拨款在职人数为</w:t>
      </w:r>
      <w:r>
        <w:rPr>
          <w:rFonts w:hint="eastAsia" w:ascii="仿宋_GB2312" w:hAnsi="仿宋" w:eastAsia="仿宋_GB2312" w:cs="仿宋"/>
          <w:sz w:val="30"/>
          <w:szCs w:val="30"/>
          <w:lang w:val="en-US" w:eastAsia="zh-CN"/>
        </w:rPr>
        <w:t>12</w:t>
      </w:r>
      <w:r>
        <w:rPr>
          <w:rFonts w:hint="eastAsia" w:ascii="仿宋_GB2312" w:hAnsi="仿宋" w:eastAsia="仿宋_GB2312" w:cs="仿宋"/>
          <w:sz w:val="30"/>
          <w:szCs w:val="30"/>
        </w:rPr>
        <w:t>人</w:t>
      </w:r>
      <w:r>
        <w:rPr>
          <w:rFonts w:hint="eastAsia" w:ascii="仿宋_GB2312" w:hAnsi="仿宋" w:eastAsia="仿宋_GB2312" w:cs="仿宋"/>
          <w:sz w:val="30"/>
          <w:szCs w:val="30"/>
          <w:lang w:eastAsia="zh-CN"/>
        </w:rPr>
        <w:t>。</w:t>
      </w:r>
    </w:p>
    <w:p>
      <w:pPr>
        <w:adjustRightInd w:val="0"/>
        <w:snapToGrid w:val="0"/>
        <w:spacing w:line="600" w:lineRule="exact"/>
        <w:ind w:firstLine="640" w:firstLineChars="200"/>
        <w:rPr>
          <w:rFonts w:eastAsia="仿宋_GB2312"/>
          <w:sz w:val="32"/>
          <w:szCs w:val="32"/>
        </w:rPr>
      </w:pPr>
      <w:r>
        <w:rPr>
          <w:rFonts w:hint="eastAsia" w:ascii="仿宋_GB2312" w:hAnsi="仿宋" w:eastAsia="仿宋_GB2312"/>
          <w:sz w:val="32"/>
          <w:szCs w:val="32"/>
          <w:lang w:eastAsia="zh-CN"/>
        </w:rPr>
        <w:t>（四）</w:t>
      </w:r>
      <w:r>
        <w:rPr>
          <w:rFonts w:hint="eastAsia" w:eastAsia="仿宋_GB2312"/>
          <w:sz w:val="32"/>
          <w:szCs w:val="32"/>
        </w:rPr>
        <w:t>部门整体支出规模、使用方向</w:t>
      </w:r>
    </w:p>
    <w:p>
      <w:pPr>
        <w:adjustRightInd w:val="0"/>
        <w:spacing w:line="600" w:lineRule="atLeast"/>
        <w:ind w:firstLine="641"/>
        <w:rPr>
          <w:rFonts w:hint="eastAsia" w:ascii="仿宋_GB2312" w:hAnsi="仿宋" w:eastAsia="仿宋_GB2312" w:cs="仿宋"/>
          <w:sz w:val="30"/>
          <w:szCs w:val="30"/>
          <w:lang w:val="en-US" w:eastAsia="zh-CN"/>
        </w:rPr>
      </w:pPr>
      <w:r>
        <w:rPr>
          <w:rFonts w:hint="eastAsia" w:ascii="仿宋_GB2312" w:hAnsi="仿宋" w:eastAsia="仿宋_GB2312" w:cs="仿宋"/>
          <w:sz w:val="30"/>
          <w:szCs w:val="30"/>
        </w:rPr>
        <w:t>2017年年初预算支出</w:t>
      </w:r>
      <w:r>
        <w:rPr>
          <w:rFonts w:hint="eastAsia" w:ascii="仿宋_GB2312" w:hAnsi="仿宋" w:eastAsia="仿宋_GB2312" w:cs="仿宋"/>
          <w:sz w:val="30"/>
          <w:szCs w:val="30"/>
          <w:lang w:val="en-US" w:eastAsia="zh-CN"/>
        </w:rPr>
        <w:t>103.27</w:t>
      </w:r>
      <w:r>
        <w:rPr>
          <w:rFonts w:hint="eastAsia" w:ascii="仿宋_GB2312" w:hAnsi="仿宋" w:eastAsia="仿宋_GB2312" w:cs="仿宋"/>
          <w:sz w:val="30"/>
          <w:szCs w:val="30"/>
        </w:rPr>
        <w:t>万元，其中工资福利支出66.97万元，一般商品和服务支出8.81万元，对个人和家庭的补助支出27.48万元。</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使用情况</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（一）基本支出</w:t>
      </w:r>
    </w:p>
    <w:p>
      <w:pPr>
        <w:adjustRightInd w:val="0"/>
        <w:spacing w:line="600" w:lineRule="atLeast"/>
        <w:ind w:firstLine="641"/>
        <w:rPr>
          <w:rFonts w:hint="eastAsia" w:ascii="仿宋_GB2312" w:hAnsi="仿宋" w:eastAsia="仿宋_GB2312" w:cs="仿宋"/>
          <w:sz w:val="30"/>
          <w:szCs w:val="30"/>
        </w:rPr>
      </w:pPr>
      <w:r>
        <w:rPr>
          <w:rFonts w:hint="eastAsia" w:ascii="仿宋_GB2312" w:hAnsi="仿宋" w:eastAsia="仿宋_GB2312" w:cs="仿宋"/>
          <w:sz w:val="30"/>
          <w:szCs w:val="30"/>
        </w:rPr>
        <w:t>2017年</w:t>
      </w:r>
      <w:r>
        <w:rPr>
          <w:rFonts w:hint="eastAsia" w:ascii="仿宋_GB2312" w:hAnsi="仿宋" w:eastAsia="仿宋_GB2312" w:cs="仿宋"/>
          <w:sz w:val="30"/>
          <w:szCs w:val="30"/>
          <w:lang w:eastAsia="zh-CN"/>
        </w:rPr>
        <w:t>决算基本</w:t>
      </w:r>
      <w:r>
        <w:rPr>
          <w:rFonts w:hint="eastAsia" w:ascii="仿宋_GB2312" w:hAnsi="仿宋" w:eastAsia="仿宋_GB2312" w:cs="仿宋"/>
          <w:sz w:val="30"/>
          <w:szCs w:val="30"/>
        </w:rPr>
        <w:t>支出</w:t>
      </w:r>
      <w:r>
        <w:rPr>
          <w:rFonts w:hint="eastAsia" w:ascii="仿宋_GB2312" w:hAnsi="仿宋" w:eastAsia="仿宋_GB2312" w:cs="仿宋"/>
          <w:sz w:val="30"/>
          <w:szCs w:val="30"/>
          <w:lang w:val="en-US" w:eastAsia="zh-CN"/>
        </w:rPr>
        <w:t>154</w:t>
      </w:r>
      <w:r>
        <w:rPr>
          <w:rFonts w:hint="eastAsia" w:ascii="仿宋_GB2312" w:hAnsi="仿宋" w:eastAsia="仿宋_GB2312" w:cs="仿宋"/>
          <w:sz w:val="30"/>
          <w:szCs w:val="30"/>
        </w:rPr>
        <w:t>万元，其中：工资福利支出</w:t>
      </w:r>
      <w:r>
        <w:rPr>
          <w:rFonts w:hint="eastAsia" w:ascii="仿宋_GB2312" w:hAnsi="仿宋" w:eastAsia="仿宋_GB2312" w:cs="仿宋"/>
          <w:sz w:val="30"/>
          <w:szCs w:val="30"/>
          <w:lang w:val="en-US" w:eastAsia="zh-CN"/>
        </w:rPr>
        <w:t>66.02</w:t>
      </w:r>
      <w:r>
        <w:rPr>
          <w:rFonts w:hint="eastAsia" w:ascii="仿宋_GB2312" w:hAnsi="仿宋" w:eastAsia="仿宋_GB2312" w:cs="仿宋"/>
          <w:sz w:val="30"/>
          <w:szCs w:val="30"/>
        </w:rPr>
        <w:t xml:space="preserve">万元，占总支出的 </w:t>
      </w:r>
      <w:r>
        <w:rPr>
          <w:rFonts w:hint="eastAsia" w:ascii="仿宋_GB2312" w:hAnsi="仿宋" w:eastAsia="仿宋_GB2312" w:cs="仿宋"/>
          <w:sz w:val="30"/>
          <w:szCs w:val="30"/>
          <w:lang w:val="en-US" w:eastAsia="zh-CN"/>
        </w:rPr>
        <w:t>42.87</w:t>
      </w:r>
      <w:r>
        <w:rPr>
          <w:rFonts w:hint="eastAsia" w:ascii="仿宋_GB2312" w:hAnsi="仿宋" w:eastAsia="仿宋_GB2312" w:cs="仿宋"/>
          <w:sz w:val="30"/>
          <w:szCs w:val="30"/>
        </w:rPr>
        <w:t>%；一般商品和服务支出</w:t>
      </w:r>
      <w:r>
        <w:rPr>
          <w:rFonts w:hint="eastAsia" w:ascii="仿宋_GB2312" w:hAnsi="仿宋" w:eastAsia="仿宋_GB2312" w:cs="仿宋"/>
          <w:sz w:val="30"/>
          <w:szCs w:val="30"/>
          <w:lang w:val="en-US" w:eastAsia="zh-CN"/>
        </w:rPr>
        <w:t>33.84</w:t>
      </w:r>
      <w:r>
        <w:rPr>
          <w:rFonts w:hint="eastAsia" w:ascii="仿宋_GB2312" w:hAnsi="仿宋" w:eastAsia="仿宋_GB2312" w:cs="仿宋"/>
          <w:sz w:val="30"/>
          <w:szCs w:val="30"/>
        </w:rPr>
        <w:t>万元，占总支出的</w:t>
      </w:r>
      <w:r>
        <w:rPr>
          <w:rFonts w:hint="eastAsia" w:ascii="仿宋_GB2312" w:hAnsi="仿宋" w:eastAsia="仿宋_GB2312" w:cs="仿宋"/>
          <w:sz w:val="30"/>
          <w:szCs w:val="30"/>
          <w:lang w:val="en-US" w:eastAsia="zh-CN"/>
        </w:rPr>
        <w:t>21.97</w:t>
      </w:r>
      <w:r>
        <w:rPr>
          <w:rFonts w:hint="eastAsia" w:ascii="仿宋_GB2312" w:hAnsi="仿宋" w:eastAsia="仿宋_GB2312" w:cs="仿宋"/>
          <w:sz w:val="30"/>
          <w:szCs w:val="30"/>
        </w:rPr>
        <w:t>%；对个人和家庭的补助支出</w:t>
      </w:r>
      <w:r>
        <w:rPr>
          <w:rFonts w:hint="eastAsia" w:ascii="仿宋_GB2312" w:hAnsi="仿宋" w:eastAsia="仿宋_GB2312" w:cs="仿宋"/>
          <w:sz w:val="30"/>
          <w:szCs w:val="30"/>
          <w:lang w:val="en-US" w:eastAsia="zh-CN"/>
        </w:rPr>
        <w:t>54.14</w:t>
      </w:r>
      <w:r>
        <w:rPr>
          <w:rFonts w:hint="eastAsia" w:ascii="仿宋_GB2312" w:hAnsi="仿宋" w:eastAsia="仿宋_GB2312" w:cs="仿宋"/>
          <w:sz w:val="30"/>
          <w:szCs w:val="30"/>
        </w:rPr>
        <w:t>万元，占总支出的</w:t>
      </w:r>
      <w:r>
        <w:rPr>
          <w:rFonts w:hint="eastAsia" w:ascii="仿宋_GB2312" w:hAnsi="仿宋" w:eastAsia="仿宋_GB2312" w:cs="仿宋"/>
          <w:sz w:val="30"/>
          <w:szCs w:val="30"/>
          <w:lang w:val="en-US" w:eastAsia="zh-CN"/>
        </w:rPr>
        <w:t>35.16</w:t>
      </w:r>
      <w:r>
        <w:rPr>
          <w:rFonts w:hint="eastAsia" w:ascii="仿宋_GB2312" w:hAnsi="仿宋" w:eastAsia="仿宋_GB2312" w:cs="仿宋"/>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outlineLvl w:val="9"/>
        <w:rPr>
          <w:rFonts w:hint="eastAsia" w:ascii="仿宋" w:hAnsi="仿宋" w:eastAsia="仿宋"/>
          <w:sz w:val="32"/>
          <w:szCs w:val="32"/>
          <w:lang w:eastAsia="zh-CN"/>
        </w:rPr>
      </w:pPr>
      <w:r>
        <w:rPr>
          <w:rFonts w:hint="eastAsia" w:ascii="楷体_GB2312" w:eastAsia="楷体_GB2312"/>
          <w:b/>
          <w:sz w:val="32"/>
          <w:szCs w:val="32"/>
          <w:lang w:eastAsia="zh-CN"/>
        </w:rPr>
        <w:t>（二）“三公经费”支出</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2017年“三公经费”财政拨款支出共</w:t>
      </w:r>
      <w:r>
        <w:rPr>
          <w:rFonts w:hint="eastAsia" w:ascii="仿宋_GB2312" w:hAnsi="仿宋" w:eastAsia="仿宋_GB2312" w:cs="仿宋"/>
          <w:sz w:val="30"/>
          <w:szCs w:val="30"/>
          <w:lang w:val="en-US" w:eastAsia="zh-CN"/>
        </w:rPr>
        <w:t>3.5</w:t>
      </w:r>
      <w:r>
        <w:rPr>
          <w:rFonts w:hint="eastAsia" w:ascii="仿宋_GB2312" w:hAnsi="仿宋" w:eastAsia="仿宋_GB2312" w:cs="仿宋"/>
          <w:sz w:val="30"/>
          <w:szCs w:val="30"/>
          <w:lang w:eastAsia="zh-CN"/>
        </w:rPr>
        <w:t>万元，与上年决算数同比减少</w:t>
      </w:r>
      <w:r>
        <w:rPr>
          <w:rFonts w:hint="eastAsia" w:ascii="仿宋_GB2312" w:hAnsi="仿宋" w:eastAsia="仿宋_GB2312" w:cs="仿宋"/>
          <w:sz w:val="30"/>
          <w:szCs w:val="30"/>
          <w:lang w:val="en-US" w:eastAsia="zh-CN"/>
        </w:rPr>
        <w:t>0.5</w:t>
      </w:r>
      <w:r>
        <w:rPr>
          <w:rFonts w:hint="eastAsia" w:ascii="仿宋_GB2312" w:hAnsi="仿宋" w:eastAsia="仿宋_GB2312" w:cs="仿宋"/>
          <w:sz w:val="30"/>
          <w:szCs w:val="30"/>
          <w:lang w:eastAsia="zh-CN"/>
        </w:rPr>
        <w:t>万元。其中：因公出国（境）费无；车改后，单位没有保留公车，公务运行维护费无；公务接待费支出</w:t>
      </w:r>
      <w:r>
        <w:rPr>
          <w:rFonts w:hint="eastAsia" w:ascii="仿宋_GB2312" w:hAnsi="仿宋" w:eastAsia="仿宋_GB2312" w:cs="仿宋"/>
          <w:sz w:val="30"/>
          <w:szCs w:val="30"/>
          <w:lang w:val="en-US" w:eastAsia="zh-CN"/>
        </w:rPr>
        <w:t>3.5</w:t>
      </w:r>
      <w:r>
        <w:rPr>
          <w:rFonts w:hint="eastAsia" w:ascii="仿宋_GB2312" w:hAnsi="仿宋" w:eastAsia="仿宋_GB2312" w:cs="仿宋"/>
          <w:sz w:val="30"/>
          <w:szCs w:val="30"/>
          <w:lang w:eastAsia="zh-CN"/>
        </w:rPr>
        <w:t>万元，同比减少了</w:t>
      </w:r>
      <w:r>
        <w:rPr>
          <w:rFonts w:hint="eastAsia" w:ascii="仿宋_GB2312" w:hAnsi="仿宋" w:eastAsia="仿宋_GB2312" w:cs="仿宋"/>
          <w:sz w:val="30"/>
          <w:szCs w:val="30"/>
          <w:lang w:val="en-US" w:eastAsia="zh-CN"/>
        </w:rPr>
        <w:t>0.5</w:t>
      </w:r>
      <w:r>
        <w:rPr>
          <w:rFonts w:hint="eastAsia" w:ascii="仿宋_GB2312" w:hAnsi="仿宋" w:eastAsia="仿宋_GB2312" w:cs="仿宋"/>
          <w:sz w:val="30"/>
          <w:szCs w:val="30"/>
          <w:lang w:eastAsia="zh-CN"/>
        </w:rPr>
        <w:t>万元，主要原因是单位严格控制招待费支出，厉行节约的结果。</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部门整体支出管理情况</w:t>
      </w:r>
    </w:p>
    <w:p>
      <w:pPr>
        <w:adjustRightInd w:val="0"/>
        <w:spacing w:line="600" w:lineRule="atLeast"/>
        <w:ind w:firstLine="641"/>
        <w:rPr>
          <w:rFonts w:hint="eastAsia" w:ascii="仿宋_GB2312" w:hAnsi="仿宋" w:eastAsia="仿宋_GB2312" w:cs="仿宋"/>
          <w:sz w:val="30"/>
          <w:szCs w:val="30"/>
          <w:lang w:eastAsia="zh-CN"/>
        </w:rPr>
      </w:pPr>
      <w:r>
        <w:rPr>
          <w:rFonts w:hint="eastAsia" w:eastAsia="仿宋_GB2312"/>
          <w:sz w:val="32"/>
          <w:szCs w:val="32"/>
          <w:lang w:eastAsia="zh-CN"/>
        </w:rPr>
        <w:t>（</w:t>
      </w:r>
      <w:r>
        <w:rPr>
          <w:rFonts w:hint="eastAsia" w:ascii="仿宋_GB2312" w:hAnsi="仿宋" w:eastAsia="仿宋_GB2312" w:cs="仿宋"/>
          <w:sz w:val="30"/>
          <w:szCs w:val="30"/>
          <w:lang w:eastAsia="zh-CN"/>
        </w:rPr>
        <w:t>一）做好预算编制工作。在支出预算编制上，人员经费按照配置定额，逐人核定编制,公用经费分类分档，按定额编制，根据“总量控制，计划管理”的要求从严控制行政经费，压缩公务开支，严格控制“三公经费”，资产的配置严格政府采购，按照预算科目的规定使用财政资金，保障部门整体支出的规范化、制度化。</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（二）财务管理上，按照国家相关法律法规，制定了单位财务、接待会务、车辆使用等管理制度，并严格按照制度管理和执行，防范风险，保证财政资金的安全和高效运行。</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（三）建立健全支出内部控制制度和内部稽核、审批、审查制度，完善内部支出管理，各项支出符合财务规定，强化内部约束，不断降低单位运行成本。</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（四）建立单位整体支出绩效考核评价制度，提高资金使用效益。建立对绩效管理工作的跟踪督查，做到绩效管理有依据、按程序、有奖惩，实现绩效管理的规范化、常态化。</w:t>
      </w:r>
    </w:p>
    <w:p>
      <w:pPr>
        <w:adjustRightInd w:val="0"/>
        <w:snapToGrid w:val="0"/>
        <w:spacing w:line="600" w:lineRule="exact"/>
        <w:ind w:firstLine="640" w:firstLineChars="200"/>
        <w:rPr>
          <w:rFonts w:eastAsia="黑体"/>
          <w:sz w:val="32"/>
          <w:szCs w:val="32"/>
        </w:rPr>
      </w:pPr>
      <w:r>
        <w:rPr>
          <w:rFonts w:eastAsia="黑体"/>
          <w:sz w:val="32"/>
          <w:szCs w:val="32"/>
        </w:rPr>
        <w:t>四、</w:t>
      </w:r>
      <w:r>
        <w:rPr>
          <w:rFonts w:hint="eastAsia" w:eastAsia="黑体"/>
          <w:sz w:val="32"/>
          <w:szCs w:val="32"/>
        </w:rPr>
        <w:t>部门整体支出</w:t>
      </w:r>
      <w:r>
        <w:rPr>
          <w:rFonts w:eastAsia="黑体"/>
          <w:sz w:val="32"/>
          <w:szCs w:val="32"/>
        </w:rPr>
        <w:t>绩效情况</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我单位严格按照本单位制定的内部控制制度办事，坚持节约为主，力争收到平衡。2017年，我中心积极履职，强化管理，较好的完成了年度工作目标。通过加强预算收支管理，不断建立健全内部管理制度，梳理内部管理流程，部门整体支出管理水平得到提升。根据部门整体支出绩效评价指标体系，我局2017年度评价得分为9</w:t>
      </w: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lang w:eastAsia="zh-CN"/>
        </w:rPr>
        <w:t>分。部门整体支出绩效情况如下：</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2017年部门总体支出绩效达到了预期目标，与2016年相比，支出绩效有了一定的提升。从经济性上分析：“三公经费”</w:t>
      </w:r>
      <w:r>
        <w:rPr>
          <w:rFonts w:hint="eastAsia" w:ascii="仿宋_GB2312" w:hAnsi="仿宋" w:eastAsia="仿宋_GB2312" w:cs="仿宋"/>
          <w:sz w:val="30"/>
          <w:szCs w:val="30"/>
          <w:lang w:val="en-US" w:eastAsia="zh-CN"/>
        </w:rPr>
        <w:t>3.5</w:t>
      </w:r>
      <w:r>
        <w:rPr>
          <w:rFonts w:hint="eastAsia" w:ascii="仿宋_GB2312" w:hAnsi="仿宋" w:eastAsia="仿宋_GB2312" w:cs="仿宋"/>
          <w:sz w:val="30"/>
          <w:szCs w:val="30"/>
          <w:lang w:eastAsia="zh-CN"/>
        </w:rPr>
        <w:t>万元，比上年减少</w:t>
      </w:r>
      <w:r>
        <w:rPr>
          <w:rFonts w:hint="eastAsia" w:ascii="仿宋_GB2312" w:hAnsi="仿宋" w:eastAsia="仿宋_GB2312" w:cs="仿宋"/>
          <w:sz w:val="30"/>
          <w:szCs w:val="30"/>
          <w:lang w:val="en-US" w:eastAsia="zh-CN"/>
        </w:rPr>
        <w:t>0.5</w:t>
      </w:r>
      <w:r>
        <w:rPr>
          <w:rFonts w:hint="eastAsia" w:ascii="仿宋_GB2312" w:hAnsi="仿宋" w:eastAsia="仿宋_GB2312" w:cs="仿宋"/>
          <w:sz w:val="30"/>
          <w:szCs w:val="30"/>
          <w:lang w:eastAsia="zh-CN"/>
        </w:rPr>
        <w:t>万元；办公费、会议费等较2016年都有减少的趋势。这些都体现了单位在资金管理上节约和作风切实转变，使经济性有了较大提升。</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从效率性、有效性上分析：我中心较好的完成了年初制定工作的目标和年度工作任务，</w:t>
      </w:r>
      <w:r>
        <w:rPr>
          <w:rFonts w:hint="eastAsia" w:ascii="仿宋_GB2312" w:hAnsi="仿宋" w:eastAsia="仿宋_GB2312" w:cs="仿宋"/>
          <w:sz w:val="30"/>
          <w:szCs w:val="30"/>
          <w:lang w:val="en-US" w:eastAsia="zh-CN"/>
        </w:rPr>
        <w:t>全年共征缴工伤保险基金622万元，占全年任务550万元的113%。参保人数为17710人次，参保单位356个，其中参保机关事业单位155个，企业201个.共支出工伤保险基金425万元。完成工伤认定77起。</w:t>
      </w:r>
      <w:r>
        <w:rPr>
          <w:rFonts w:hint="eastAsia" w:ascii="仿宋_GB2312" w:hAnsi="仿宋" w:eastAsia="仿宋_GB2312" w:cs="仿宋"/>
          <w:sz w:val="30"/>
          <w:szCs w:val="30"/>
          <w:lang w:eastAsia="zh-CN"/>
        </w:rPr>
        <w:t>；</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从可持续性分析：通过大力提倡勤俭节约，严守中央八项规定和省九条，坚持民主理财，严格审批程序，坚持财务开支一支笔审批等措施，保证了财务开支和资金使用的合法合规、安全有效，保证了我县工伤保险的正常开展，圆满完成了全年各项工作任务。</w:t>
      </w:r>
    </w:p>
    <w:p>
      <w:pPr>
        <w:numPr>
          <w:ilvl w:val="0"/>
          <w:numId w:val="1"/>
        </w:num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结合《部门整体支出绩效评价指标表》（见附件）的评价结果</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我中心按照“为党管党，为国守史”的职责，在县委、县政府的正确</w:t>
      </w:r>
      <w:r>
        <w:rPr>
          <w:rFonts w:hint="eastAsia" w:ascii="仿宋_GB2312" w:hAnsi="仿宋" w:eastAsia="仿宋_GB2312" w:cs="仿宋"/>
          <w:sz w:val="30"/>
          <w:szCs w:val="30"/>
          <w:lang w:eastAsia="zh-CN"/>
        </w:rPr>
        <w:fldChar w:fldCharType="begin"/>
      </w:r>
      <w:r>
        <w:rPr>
          <w:rFonts w:hint="eastAsia" w:ascii="仿宋_GB2312" w:hAnsi="仿宋" w:eastAsia="仿宋_GB2312" w:cs="仿宋"/>
          <w:sz w:val="30"/>
          <w:szCs w:val="30"/>
          <w:lang w:eastAsia="zh-CN"/>
        </w:rPr>
        <w:instrText xml:space="preserve"> HYPERLINK "http://www.5ykj.com/Article/" \t "http://www.5ykj.com/Article/zjbgnzzj/_blank" </w:instrText>
      </w:r>
      <w:r>
        <w:rPr>
          <w:rFonts w:hint="eastAsia" w:ascii="仿宋_GB2312" w:hAnsi="仿宋" w:eastAsia="仿宋_GB2312" w:cs="仿宋"/>
          <w:sz w:val="30"/>
          <w:szCs w:val="30"/>
          <w:lang w:eastAsia="zh-CN"/>
        </w:rPr>
        <w:fldChar w:fldCharType="separate"/>
      </w:r>
      <w:r>
        <w:rPr>
          <w:rFonts w:hint="eastAsia" w:ascii="仿宋_GB2312" w:hAnsi="仿宋" w:eastAsia="仿宋_GB2312" w:cs="仿宋"/>
          <w:sz w:val="30"/>
          <w:szCs w:val="30"/>
          <w:lang w:eastAsia="zh-CN"/>
        </w:rPr>
        <w:t>领导</w:t>
      </w:r>
      <w:r>
        <w:rPr>
          <w:rFonts w:hint="eastAsia" w:ascii="仿宋_GB2312" w:hAnsi="仿宋" w:eastAsia="仿宋_GB2312" w:cs="仿宋"/>
          <w:sz w:val="30"/>
          <w:szCs w:val="30"/>
          <w:lang w:eastAsia="zh-CN"/>
        </w:rPr>
        <w:fldChar w:fldCharType="end"/>
      </w:r>
      <w:r>
        <w:rPr>
          <w:rFonts w:hint="eastAsia" w:ascii="仿宋_GB2312" w:hAnsi="仿宋" w:eastAsia="仿宋_GB2312" w:cs="仿宋"/>
          <w:sz w:val="30"/>
          <w:szCs w:val="30"/>
          <w:lang w:eastAsia="zh-CN"/>
        </w:rPr>
        <w:t>下，在我县人社局机关的精心</w:t>
      </w:r>
      <w:r>
        <w:rPr>
          <w:rFonts w:hint="eastAsia" w:ascii="仿宋_GB2312" w:hAnsi="仿宋" w:eastAsia="仿宋_GB2312" w:cs="仿宋"/>
          <w:sz w:val="30"/>
          <w:szCs w:val="30"/>
          <w:lang w:eastAsia="zh-CN"/>
        </w:rPr>
        <w:fldChar w:fldCharType="begin"/>
      </w:r>
      <w:r>
        <w:rPr>
          <w:rFonts w:hint="eastAsia" w:ascii="仿宋_GB2312" w:hAnsi="仿宋" w:eastAsia="仿宋_GB2312" w:cs="仿宋"/>
          <w:sz w:val="30"/>
          <w:szCs w:val="30"/>
          <w:lang w:eastAsia="zh-CN"/>
        </w:rPr>
        <w:instrText xml:space="preserve"> HYPERLINK "http://zw.5ykj.com" \t "http://www.5ykj.com/Article/zjbgnzzj/_blank" </w:instrText>
      </w:r>
      <w:r>
        <w:rPr>
          <w:rFonts w:hint="eastAsia" w:ascii="仿宋_GB2312" w:hAnsi="仿宋" w:eastAsia="仿宋_GB2312" w:cs="仿宋"/>
          <w:sz w:val="30"/>
          <w:szCs w:val="30"/>
          <w:lang w:eastAsia="zh-CN"/>
        </w:rPr>
        <w:fldChar w:fldCharType="separate"/>
      </w:r>
      <w:r>
        <w:rPr>
          <w:rFonts w:hint="eastAsia" w:ascii="仿宋_GB2312" w:hAnsi="仿宋" w:eastAsia="仿宋_GB2312" w:cs="仿宋"/>
          <w:sz w:val="30"/>
          <w:szCs w:val="30"/>
          <w:lang w:eastAsia="zh-CN"/>
        </w:rPr>
        <w:t>指导</w:t>
      </w:r>
      <w:r>
        <w:rPr>
          <w:rFonts w:hint="eastAsia" w:ascii="仿宋_GB2312" w:hAnsi="仿宋" w:eastAsia="仿宋_GB2312" w:cs="仿宋"/>
          <w:sz w:val="30"/>
          <w:szCs w:val="30"/>
          <w:lang w:eastAsia="zh-CN"/>
        </w:rPr>
        <w:fldChar w:fldCharType="end"/>
      </w:r>
      <w:r>
        <w:rPr>
          <w:rFonts w:hint="eastAsia" w:ascii="仿宋_GB2312" w:hAnsi="仿宋" w:eastAsia="仿宋_GB2312" w:cs="仿宋"/>
          <w:sz w:val="30"/>
          <w:szCs w:val="30"/>
          <w:lang w:eastAsia="zh-CN"/>
        </w:rPr>
        <w:t>下，坚持围绕中心，服务大局，认真履行工伤保险费征收、给付等职能，不断推进全县工伤保险事业取得新发展，为服务全县经济社会发展做出了应有的贡献。</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经认真对照《2017年部门整体支出绩效自评指标计分表》，我单位指标都较好地达到了相关要求，2017年部门整体支出绩效自评结论：优。</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六、存在的主要问题</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预算编制工作有待细化。预算编制不够明确和细化，预算编制的合理性需要提高，预算执行力度还要进一步加强。</w:t>
      </w:r>
    </w:p>
    <w:p>
      <w:pPr>
        <w:adjustRightInd w:val="0"/>
        <w:snapToGrid w:val="0"/>
        <w:spacing w:line="600" w:lineRule="exact"/>
        <w:ind w:firstLine="640" w:firstLineChars="200"/>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改进措施和有关建议</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（一）科学合理编制预算，严格执行预算</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（二）加强新行政单位会计制度和新预算法学习培训</w:t>
      </w:r>
    </w:p>
    <w:p>
      <w:pPr>
        <w:adjustRightInd w:val="0"/>
        <w:spacing w:line="600" w:lineRule="atLeast"/>
        <w:ind w:firstLine="641"/>
        <w:rPr>
          <w:rFonts w:hint="eastAsia" w:ascii="仿宋_GB2312" w:hAnsi="仿宋" w:eastAsia="仿宋_GB2312" w:cs="仿宋"/>
          <w:sz w:val="30"/>
          <w:szCs w:val="30"/>
          <w:lang w:eastAsia="zh-CN"/>
        </w:rPr>
      </w:pPr>
      <w:r>
        <w:rPr>
          <w:rFonts w:hint="eastAsia" w:ascii="仿宋_GB2312" w:hAnsi="仿宋" w:eastAsia="仿宋_GB2312" w:cs="仿宋"/>
          <w:sz w:val="30"/>
          <w:szCs w:val="30"/>
          <w:lang w:eastAsia="zh-CN"/>
        </w:rPr>
        <w:t>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附件：</w:t>
      </w:r>
      <w:r>
        <w:fldChar w:fldCharType="begin"/>
      </w:r>
      <w:r>
        <w:instrText xml:space="preserve"> HYPERLINK "file:///C:\\Users\\Administrator\\Desktop\\10.18\\绩效自评模板\\2016年永州市直部门整体支出绩效评价指标表.doc" </w:instrText>
      </w:r>
      <w:r>
        <w:fldChar w:fldCharType="separate"/>
      </w:r>
      <w:r>
        <w:rPr>
          <w:rStyle w:val="8"/>
          <w:rFonts w:hint="eastAsia" w:ascii="仿宋" w:hAnsi="仿宋" w:eastAsia="仿宋"/>
          <w:sz w:val="32"/>
          <w:szCs w:val="32"/>
        </w:rPr>
        <w:t>部门整体支出绩效评价指标表</w:t>
      </w:r>
      <w:r>
        <w:rPr>
          <w:rStyle w:val="8"/>
          <w:rFonts w:hint="eastAsia" w:ascii="仿宋" w:hAnsi="仿宋" w:eastAsia="仿宋"/>
          <w:sz w:val="32"/>
          <w:szCs w:val="32"/>
        </w:rPr>
        <w:fldChar w:fldCharType="end"/>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rPr>
          <w:rFonts w:eastAsia="仿宋_GB2312"/>
          <w:sz w:val="32"/>
          <w:szCs w:val="32"/>
        </w:rPr>
      </w:pPr>
    </w:p>
    <w:p>
      <w:pPr>
        <w:adjustRightInd w:val="0"/>
        <w:snapToGrid w:val="0"/>
        <w:spacing w:line="600" w:lineRule="exact"/>
        <w:ind w:firstLine="640" w:firstLineChars="200"/>
        <w:rPr>
          <w:rFonts w:eastAsia="仿宋_GB2312"/>
          <w:sz w:val="32"/>
          <w:szCs w:val="32"/>
        </w:rPr>
      </w:pPr>
    </w:p>
    <w:p>
      <w:pPr>
        <w:wordWrap w:val="0"/>
        <w:adjustRightInd w:val="0"/>
        <w:snapToGrid w:val="0"/>
        <w:spacing w:line="600" w:lineRule="exact"/>
        <w:ind w:firstLine="640" w:firstLineChars="200"/>
        <w:jc w:val="right"/>
        <w:rPr>
          <w:rFonts w:hint="eastAsia" w:eastAsia="仿宋_GB2312"/>
          <w:sz w:val="32"/>
          <w:szCs w:val="32"/>
          <w:lang w:eastAsia="zh-CN"/>
        </w:rPr>
      </w:pPr>
      <w:r>
        <w:rPr>
          <w:rFonts w:hint="eastAsia" w:eastAsia="仿宋_GB2312"/>
          <w:sz w:val="32"/>
          <w:szCs w:val="32"/>
          <w:lang w:eastAsia="zh-CN"/>
        </w:rPr>
        <w:t>东安县工伤保险中心</w:t>
      </w:r>
    </w:p>
    <w:p>
      <w:pPr>
        <w:wordWrap w:val="0"/>
        <w:adjustRightInd w:val="0"/>
        <w:snapToGrid w:val="0"/>
        <w:spacing w:line="600" w:lineRule="exact"/>
        <w:ind w:firstLine="640" w:firstLineChars="200"/>
        <w:jc w:val="right"/>
        <w:rPr>
          <w:rFonts w:ascii="仿宋_GB2312" w:eastAsia="仿宋_GB2312"/>
          <w:sz w:val="32"/>
          <w:szCs w:val="32"/>
        </w:rPr>
      </w:pPr>
      <w:r>
        <w:rPr>
          <w:rFonts w:hint="eastAsia" w:eastAsia="仿宋_GB2312"/>
          <w:sz w:val="32"/>
          <w:szCs w:val="32"/>
          <w:lang w:val="en-US" w:eastAsia="zh-CN"/>
        </w:rPr>
        <w:t>2018</w:t>
      </w:r>
      <w:r>
        <w:rPr>
          <w:rFonts w:hint="eastAsia" w:eastAsia="仿宋_GB2312"/>
          <w:sz w:val="32"/>
          <w:szCs w:val="32"/>
        </w:rPr>
        <w:t xml:space="preserve">年 </w:t>
      </w:r>
      <w:r>
        <w:rPr>
          <w:rFonts w:hint="eastAsia" w:eastAsia="仿宋_GB2312"/>
          <w:sz w:val="32"/>
          <w:szCs w:val="32"/>
          <w:lang w:val="en-US" w:eastAsia="zh-CN"/>
        </w:rPr>
        <w:t>12</w:t>
      </w:r>
      <w:bookmarkStart w:id="0" w:name="_GoBack"/>
      <w:bookmarkEnd w:id="0"/>
      <w:r>
        <w:rPr>
          <w:rFonts w:hint="eastAsia" w:eastAsia="仿宋_GB2312"/>
          <w:sz w:val="32"/>
          <w:szCs w:val="32"/>
        </w:rPr>
        <w:t xml:space="preserve"> 月 </w:t>
      </w:r>
      <w:r>
        <w:rPr>
          <w:rFonts w:hint="eastAsia" w:eastAsia="仿宋_GB2312"/>
          <w:sz w:val="32"/>
          <w:szCs w:val="32"/>
          <w:lang w:val="en-US" w:eastAsia="zh-CN"/>
        </w:rPr>
        <w:t>10</w:t>
      </w:r>
      <w:r>
        <w:rPr>
          <w:rFonts w:hint="eastAsia" w:eastAsia="仿宋_GB2312"/>
          <w:sz w:val="32"/>
          <w:szCs w:val="32"/>
        </w:rPr>
        <w:t>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0BE67"/>
    <w:multiLevelType w:val="singleLevel"/>
    <w:tmpl w:val="7E60BE6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23F5"/>
    <w:rsid w:val="00037B95"/>
    <w:rsid w:val="00151FB2"/>
    <w:rsid w:val="0017128D"/>
    <w:rsid w:val="00273308"/>
    <w:rsid w:val="002A087C"/>
    <w:rsid w:val="00491393"/>
    <w:rsid w:val="004A139B"/>
    <w:rsid w:val="005A30F2"/>
    <w:rsid w:val="005B2827"/>
    <w:rsid w:val="006117C5"/>
    <w:rsid w:val="0061728F"/>
    <w:rsid w:val="0073431B"/>
    <w:rsid w:val="00762D52"/>
    <w:rsid w:val="00783181"/>
    <w:rsid w:val="00836368"/>
    <w:rsid w:val="00877BA1"/>
    <w:rsid w:val="00A76448"/>
    <w:rsid w:val="00B30C5E"/>
    <w:rsid w:val="00B74A87"/>
    <w:rsid w:val="00C25252"/>
    <w:rsid w:val="00CE0BD6"/>
    <w:rsid w:val="00D116AF"/>
    <w:rsid w:val="00D1790A"/>
    <w:rsid w:val="00D90AB0"/>
    <w:rsid w:val="00DF468F"/>
    <w:rsid w:val="00E023F5"/>
    <w:rsid w:val="00E641CA"/>
    <w:rsid w:val="00E96CA1"/>
    <w:rsid w:val="00EA1F7D"/>
    <w:rsid w:val="00F16E04"/>
    <w:rsid w:val="00F94903"/>
    <w:rsid w:val="0BCF292A"/>
    <w:rsid w:val="172B4175"/>
    <w:rsid w:val="240E7601"/>
    <w:rsid w:val="2B117F3D"/>
    <w:rsid w:val="319C5B96"/>
    <w:rsid w:val="39000043"/>
    <w:rsid w:val="3BD316A0"/>
    <w:rsid w:val="4ED30AAA"/>
    <w:rsid w:val="64717552"/>
    <w:rsid w:val="6838433E"/>
    <w:rsid w:val="6D1C7BC0"/>
    <w:rsid w:val="6E4C131D"/>
    <w:rsid w:val="728133E9"/>
    <w:rsid w:val="7FCB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7">
    <w:name w:val="FollowedHyperlink"/>
    <w:basedOn w:val="6"/>
    <w:qFormat/>
    <w:uiPriority w:val="0"/>
    <w:rPr>
      <w:color w:val="800080" w:themeColor="followedHyperlink"/>
      <w:u w:val="single"/>
    </w:rPr>
  </w:style>
  <w:style w:type="character" w:styleId="8">
    <w:name w:val="Hyperlink"/>
    <w:basedOn w:val="6"/>
    <w:qFormat/>
    <w:uiPriority w:val="0"/>
    <w:rPr>
      <w:color w:val="0000FF" w:themeColor="hyperlink"/>
      <w:u w:val="single"/>
    </w:rPr>
  </w:style>
  <w:style w:type="character" w:customStyle="1" w:styleId="10">
    <w:name w:val="页眉 Char"/>
    <w:basedOn w:val="6"/>
    <w:link w:val="4"/>
    <w:uiPriority w:val="0"/>
    <w:rPr>
      <w:kern w:val="2"/>
      <w:sz w:val="18"/>
      <w:szCs w:val="18"/>
    </w:rPr>
  </w:style>
  <w:style w:type="character" w:customStyle="1" w:styleId="11">
    <w:name w:val="页脚 Char"/>
    <w:basedOn w:val="6"/>
    <w:link w:val="3"/>
    <w:uiPriority w:val="0"/>
    <w:rPr>
      <w:kern w:val="2"/>
      <w:sz w:val="18"/>
      <w:szCs w:val="18"/>
    </w:rPr>
  </w:style>
  <w:style w:type="character" w:customStyle="1" w:styleId="12">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106</Words>
  <Characters>609</Characters>
  <Lines>5</Lines>
  <Paragraphs>1</Paragraphs>
  <TotalTime>1</TotalTime>
  <ScaleCrop>false</ScaleCrop>
  <LinksUpToDate>false</LinksUpToDate>
  <CharactersWithSpaces>714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Administrator</cp:lastModifiedBy>
  <cp:lastPrinted>2013-10-09T02:05:00Z</cp:lastPrinted>
  <dcterms:modified xsi:type="dcterms:W3CDTF">2018-12-19T06:53:48Z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