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A9" w:rsidRDefault="00FF79A9" w:rsidP="00FF79A9">
      <w:pPr>
        <w:jc w:val="center"/>
        <w:rPr>
          <w:rFonts w:ascii="黑体" w:eastAsia="黑体"/>
          <w:b/>
          <w:sz w:val="52"/>
          <w:szCs w:val="52"/>
        </w:rPr>
      </w:pPr>
    </w:p>
    <w:p w:rsidR="00FF79A9" w:rsidRPr="000B30A9" w:rsidRDefault="00E030FA" w:rsidP="00FF79A9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2016年度</w:t>
      </w:r>
      <w:r w:rsidR="00E63891">
        <w:rPr>
          <w:rFonts w:ascii="黑体" w:eastAsia="黑体" w:hint="eastAsia"/>
          <w:b/>
          <w:sz w:val="48"/>
          <w:szCs w:val="48"/>
        </w:rPr>
        <w:t>行政事业</w:t>
      </w:r>
      <w:r w:rsidR="00BD439C">
        <w:rPr>
          <w:rFonts w:ascii="黑体" w:eastAsia="黑体" w:hint="eastAsia"/>
          <w:b/>
          <w:sz w:val="48"/>
          <w:szCs w:val="48"/>
        </w:rPr>
        <w:t>单位内部控制</w:t>
      </w:r>
      <w:r w:rsidR="0025718B">
        <w:rPr>
          <w:rFonts w:ascii="黑体" w:eastAsia="黑体" w:hint="eastAsia"/>
          <w:b/>
          <w:sz w:val="48"/>
          <w:szCs w:val="48"/>
        </w:rPr>
        <w:t>报告</w:t>
      </w:r>
    </w:p>
    <w:p w:rsidR="005A551E" w:rsidRDefault="005A551E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2C5F40" w:rsidRDefault="002C5F40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FF79A9" w:rsidRPr="00B92708" w:rsidRDefault="0025718B" w:rsidP="00E030FA">
      <w:pPr>
        <w:spacing w:line="480" w:lineRule="exact"/>
        <w:ind w:left="1869" w:firstLineChars="1763" w:firstLine="5642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单位公章</w:t>
      </w:r>
    </w:p>
    <w:p w:rsidR="00FF79A9" w:rsidRPr="00B92708" w:rsidRDefault="004D52DF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 位 名 称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FF79A9" w:rsidRPr="00B92708">
        <w:rPr>
          <w:rFonts w:ascii="仿宋_GB2312" w:eastAsia="仿宋_GB2312"/>
          <w:sz w:val="32"/>
          <w:szCs w:val="32"/>
        </w:rPr>
        <w:t xml:space="preserve">  </w:t>
      </w:r>
      <w:r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5B4ABE">
        <w:rPr>
          <w:rFonts w:ascii="仿宋_GB2312" w:eastAsia="仿宋_GB2312" w:hint="eastAsia"/>
          <w:sz w:val="32"/>
          <w:szCs w:val="32"/>
          <w:u w:val="single"/>
        </w:rPr>
        <w:t>东安县民政局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</w:rPr>
        <w:t xml:space="preserve"> </w:t>
      </w:r>
    </w:p>
    <w:p w:rsidR="00FF79A9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负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责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4D52DF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5B4ABE">
        <w:rPr>
          <w:rFonts w:ascii="仿宋_GB2312" w:eastAsia="仿宋_GB2312" w:hint="eastAsia"/>
          <w:sz w:val="32"/>
          <w:szCs w:val="32"/>
          <w:u w:val="single"/>
        </w:rPr>
        <w:t>施祖益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4D52DF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25718B" w:rsidRPr="00B92708" w:rsidRDefault="005A551E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牵头部门负责</w:t>
      </w:r>
      <w:r w:rsidR="0025718B"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5B4ABE">
        <w:rPr>
          <w:rFonts w:ascii="仿宋_GB2312" w:eastAsia="仿宋_GB2312" w:hint="eastAsia"/>
          <w:sz w:val="32"/>
          <w:szCs w:val="32"/>
          <w:u w:val="single"/>
        </w:rPr>
        <w:t>陈亚荣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填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表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5B4ABE">
        <w:rPr>
          <w:rFonts w:ascii="仿宋_GB2312" w:eastAsia="仿宋_GB2312" w:hint="eastAsia"/>
          <w:sz w:val="32"/>
          <w:szCs w:val="32"/>
          <w:u w:val="single"/>
        </w:rPr>
        <w:t>陈亚荣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电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话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号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5B4ABE">
        <w:rPr>
          <w:rFonts w:ascii="仿宋_GB2312" w:eastAsia="仿宋_GB2312"/>
          <w:sz w:val="32"/>
          <w:szCs w:val="32"/>
          <w:u w:val="single"/>
        </w:rPr>
        <w:t>07464228278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地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址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5B4ABE">
        <w:rPr>
          <w:rFonts w:ascii="仿宋_GB2312" w:eastAsia="仿宋_GB2312" w:hint="eastAsia"/>
          <w:sz w:val="32"/>
          <w:szCs w:val="32"/>
          <w:u w:val="single"/>
        </w:rPr>
        <w:t>东安县白牙市镇建设北路23号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邮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政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编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5B4ABE">
        <w:rPr>
          <w:rFonts w:ascii="仿宋_GB2312" w:eastAsia="仿宋_GB2312"/>
          <w:sz w:val="32"/>
          <w:szCs w:val="32"/>
          <w:u w:val="single"/>
        </w:rPr>
        <w:t>425900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34A7B"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FF79A9" w:rsidRDefault="00BD2EAC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期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0762C7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5B4ABE">
        <w:rPr>
          <w:rFonts w:ascii="仿宋_GB2312" w:eastAsia="仿宋_GB2312"/>
          <w:sz w:val="32"/>
          <w:szCs w:val="32"/>
          <w:u w:val="single"/>
        </w:rPr>
        <w:t>2017-04-17</w:t>
      </w:r>
      <w:r w:rsidR="00D04CA7">
        <w:rPr>
          <w:rFonts w:ascii="仿宋_GB2312" w:eastAsia="仿宋_GB2312"/>
          <w:sz w:val="32"/>
          <w:szCs w:val="32"/>
          <w:u w:val="single"/>
        </w:rPr>
        <w:t xml:space="preserve">             </w:t>
      </w:r>
    </w:p>
    <w:p w:rsidR="006A54F5" w:rsidRPr="00B92708" w:rsidRDefault="006A54F5" w:rsidP="00B92708">
      <w:pPr>
        <w:spacing w:line="480" w:lineRule="exact"/>
        <w:ind w:firstLineChars="700" w:firstLine="2240"/>
        <w:rPr>
          <w:rFonts w:ascii="黑体" w:eastAsia="黑体"/>
          <w:sz w:val="32"/>
          <w:szCs w:val="32"/>
        </w:rPr>
      </w:pPr>
    </w:p>
    <w:tbl>
      <w:tblPr>
        <w:tblW w:w="12901" w:type="dxa"/>
        <w:tblInd w:w="675" w:type="dxa"/>
        <w:tblLayout w:type="fixed"/>
        <w:tblLook w:val="0000"/>
      </w:tblPr>
      <w:tblGrid>
        <w:gridCol w:w="1313"/>
        <w:gridCol w:w="464"/>
        <w:gridCol w:w="2192"/>
        <w:gridCol w:w="567"/>
        <w:gridCol w:w="1985"/>
        <w:gridCol w:w="2410"/>
        <w:gridCol w:w="2127"/>
        <w:gridCol w:w="1843"/>
      </w:tblGrid>
      <w:tr w:rsidR="00E030FA" w:rsidRPr="00B43413" w:rsidTr="00DF5865">
        <w:trPr>
          <w:trHeight w:val="624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 w:rsidRPr="00B43413">
              <w:rPr>
                <w:sz w:val="24"/>
              </w:rPr>
              <w:t>单位</w:t>
            </w:r>
            <w:r>
              <w:rPr>
                <w:rFonts w:hint="eastAsia"/>
                <w:sz w:val="24"/>
              </w:rPr>
              <w:t>性质</w:t>
            </w:r>
          </w:p>
        </w:tc>
        <w:tc>
          <w:tcPr>
            <w:tcW w:w="7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5B4ABE" w:rsidP="006A54F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参照公务员法管理事业单位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Default="00E030FA" w:rsidP="00533579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组织机构代码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5B4ABE" w:rsidP="00533579">
            <w:pPr>
              <w:widowControl/>
              <w:rPr>
                <w:sz w:val="24"/>
              </w:rPr>
            </w:pPr>
            <w:r>
              <w:rPr>
                <w:sz w:val="24"/>
              </w:rPr>
              <w:t>006594372</w:t>
            </w:r>
          </w:p>
        </w:tc>
      </w:tr>
      <w:tr w:rsidR="00E030FA" w:rsidRPr="00B43413" w:rsidTr="00DF5865">
        <w:trPr>
          <w:trHeight w:val="624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内设机构数量</w:t>
            </w: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5B4ABE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单位编制人数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5B4ABE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941BBA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本年度支出总额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5B4ABE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190,240,000</w:t>
            </w:r>
          </w:p>
        </w:tc>
      </w:tr>
      <w:tr w:rsidR="0018798D" w:rsidRPr="00B43413" w:rsidTr="00DF5865">
        <w:trPr>
          <w:trHeight w:val="973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798D" w:rsidRDefault="00064A26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年末</w:t>
            </w:r>
            <w:r w:rsidR="0018798D">
              <w:rPr>
                <w:rFonts w:hint="eastAsia"/>
                <w:sz w:val="24"/>
              </w:rPr>
              <w:t>实有人数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5B4ABE" w:rsidP="006A54F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18798D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一般公共预算财政拨款（补助）开支人数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5B4ABE" w:rsidP="005E5E0E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18798D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经费自理人数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5B4ABE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003C7" w:rsidRDefault="00B003C7" w:rsidP="00B003C7">
      <w:pPr>
        <w:widowControl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填写说明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firstLineChars="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此表由各行政事业单位如实填写，并对所填情况的真实性</w:t>
      </w:r>
      <w:r>
        <w:rPr>
          <w:rFonts w:ascii="仿宋_GB2312" w:eastAsia="仿宋_GB2312" w:hint="eastAsia"/>
          <w:sz w:val="28"/>
          <w:szCs w:val="28"/>
        </w:rPr>
        <w:t>、完整性</w:t>
      </w:r>
      <w:r w:rsidRPr="00175EE7">
        <w:rPr>
          <w:rFonts w:ascii="仿宋_GB2312" w:eastAsia="仿宋_GB2312" w:hint="eastAsia"/>
          <w:sz w:val="28"/>
          <w:szCs w:val="28"/>
        </w:rPr>
        <w:t>负责。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表内的年、月、日一律用公历和阿拉伯数字</w:t>
      </w:r>
      <w:r>
        <w:rPr>
          <w:rFonts w:ascii="仿宋_GB2312" w:eastAsia="仿宋_GB2312" w:hint="eastAsia"/>
          <w:sz w:val="28"/>
          <w:szCs w:val="28"/>
        </w:rPr>
        <w:t>表示</w:t>
      </w:r>
      <w:r w:rsidRPr="00175EE7">
        <w:rPr>
          <w:rFonts w:ascii="仿宋_GB2312" w:eastAsia="仿宋_GB2312" w:hint="eastAsia"/>
          <w:sz w:val="28"/>
          <w:szCs w:val="28"/>
        </w:rPr>
        <w:t>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电话号码处填写填表人的联系电话号码。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“上年度支出总额”应与当年决算数一致，金额单位为元。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在“年末</w:t>
      </w:r>
      <w:r w:rsidRPr="00411B40">
        <w:rPr>
          <w:rFonts w:ascii="仿宋_GB2312" w:eastAsia="仿宋_GB2312" w:hint="eastAsia"/>
          <w:sz w:val="28"/>
          <w:szCs w:val="28"/>
        </w:rPr>
        <w:t>实有人数”中，按“一般公共预算财政拨款（补助）开支人数”及</w:t>
      </w:r>
      <w:r>
        <w:rPr>
          <w:rFonts w:ascii="仿宋_GB2312" w:eastAsia="仿宋_GB2312" w:hint="eastAsia"/>
          <w:sz w:val="28"/>
          <w:szCs w:val="28"/>
        </w:rPr>
        <w:t>“</w:t>
      </w:r>
      <w:r w:rsidRPr="00411B40">
        <w:rPr>
          <w:rFonts w:ascii="仿宋_GB2312" w:eastAsia="仿宋_GB2312" w:hint="eastAsia"/>
          <w:sz w:val="28"/>
          <w:szCs w:val="28"/>
        </w:rPr>
        <w:t>经费自理人数</w:t>
      </w:r>
      <w:r>
        <w:rPr>
          <w:rFonts w:ascii="仿宋_GB2312" w:eastAsia="仿宋_GB2312" w:hint="eastAsia"/>
          <w:sz w:val="28"/>
          <w:szCs w:val="28"/>
        </w:rPr>
        <w:t>”分开填写。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881240">
        <w:rPr>
          <w:rFonts w:ascii="仿宋_GB2312" w:eastAsia="仿宋_GB2312" w:hint="eastAsia"/>
          <w:sz w:val="28"/>
          <w:szCs w:val="28"/>
        </w:rPr>
        <w:t>涉及内部权力集中的重点领域和关键岗位</w:t>
      </w:r>
      <w:r>
        <w:rPr>
          <w:rFonts w:ascii="仿宋_GB2312" w:eastAsia="仿宋_GB2312" w:hint="eastAsia"/>
          <w:sz w:val="28"/>
          <w:szCs w:val="28"/>
        </w:rPr>
        <w:t>”一般包括财政资金分配使用、国有资产监管、政府投资、政府采购、公共资源转让、公共工程建设等。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中，如单位不涉及某项业务，则在该项业务行勾选“不适用”。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栏中“制定制度的政策依据”应填写制定各项制度所依据的政策名称及文件编号。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在“建立健全内部控制制度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中，如单位无法详列所有制度的，应将制度清单作为本表的附表一并报送。</w:t>
      </w:r>
    </w:p>
    <w:p w:rsidR="00B003C7" w:rsidRPr="006642FA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内部控制工作的经验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175EE7">
        <w:rPr>
          <w:rFonts w:ascii="仿宋_GB2312" w:eastAsia="仿宋_GB2312" w:hint="eastAsia"/>
          <w:sz w:val="28"/>
          <w:szCs w:val="28"/>
        </w:rPr>
        <w:t>做法及</w:t>
      </w:r>
      <w:r>
        <w:rPr>
          <w:rFonts w:ascii="仿宋_GB2312" w:eastAsia="仿宋_GB2312" w:hint="eastAsia"/>
          <w:sz w:val="28"/>
          <w:szCs w:val="28"/>
        </w:rPr>
        <w:t>取得的</w:t>
      </w:r>
      <w:r w:rsidRPr="00175EE7">
        <w:rPr>
          <w:rFonts w:ascii="仿宋_GB2312" w:eastAsia="仿宋_GB2312" w:hint="eastAsia"/>
          <w:sz w:val="28"/>
          <w:szCs w:val="28"/>
        </w:rPr>
        <w:t>成效</w:t>
      </w:r>
      <w:r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栏中应主要填写</w:t>
      </w:r>
      <w:r w:rsidRPr="00DB379A">
        <w:rPr>
          <w:rFonts w:ascii="仿宋_GB2312" w:eastAsia="仿宋_GB2312" w:hint="eastAsia"/>
          <w:sz w:val="28"/>
          <w:szCs w:val="28"/>
        </w:rPr>
        <w:t>单位在建立与实施内部控制的过程中总结出的经验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DB379A">
        <w:rPr>
          <w:rFonts w:ascii="仿宋_GB2312" w:eastAsia="仿宋_GB2312" w:hint="eastAsia"/>
          <w:sz w:val="28"/>
          <w:szCs w:val="28"/>
        </w:rPr>
        <w:t>做法，以及在</w:t>
      </w:r>
      <w:r>
        <w:rPr>
          <w:rFonts w:ascii="仿宋_GB2312" w:eastAsia="仿宋_GB2312" w:hint="eastAsia"/>
          <w:sz w:val="28"/>
          <w:szCs w:val="28"/>
        </w:rPr>
        <w:t>预算业务管理、收支业务管理、政府采购业务管理、资产管理、建设项目管理、合同管理等经济</w:t>
      </w:r>
      <w:r w:rsidRPr="00DB379A">
        <w:rPr>
          <w:rFonts w:ascii="仿宋_GB2312" w:eastAsia="仿宋_GB2312" w:hint="eastAsia"/>
          <w:sz w:val="28"/>
          <w:szCs w:val="28"/>
        </w:rPr>
        <w:t>业务领域中建立与实施内部控制后</w:t>
      </w:r>
      <w:r>
        <w:rPr>
          <w:rFonts w:ascii="仿宋_GB2312" w:eastAsia="仿宋_GB2312" w:hint="eastAsia"/>
          <w:sz w:val="28"/>
          <w:szCs w:val="28"/>
        </w:rPr>
        <w:t>取得</w:t>
      </w:r>
      <w:r w:rsidRPr="00DB379A">
        <w:rPr>
          <w:rFonts w:ascii="仿宋_GB2312" w:eastAsia="仿宋_GB2312" w:hint="eastAsia"/>
          <w:sz w:val="28"/>
          <w:szCs w:val="28"/>
        </w:rPr>
        <w:t>的成效。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6642FA">
        <w:rPr>
          <w:rFonts w:ascii="仿宋_GB2312" w:eastAsia="仿宋_GB2312" w:hint="eastAsia"/>
          <w:sz w:val="28"/>
          <w:szCs w:val="28"/>
        </w:rPr>
        <w:lastRenderedPageBreak/>
        <w:t>“内部控制工作中存在的问题</w:t>
      </w:r>
      <w:r>
        <w:rPr>
          <w:rFonts w:ascii="仿宋_GB2312" w:eastAsia="仿宋_GB2312" w:hint="eastAsia"/>
          <w:sz w:val="28"/>
          <w:szCs w:val="28"/>
        </w:rPr>
        <w:t>与遇到的困难</w:t>
      </w:r>
      <w:r w:rsidRPr="006642FA">
        <w:rPr>
          <w:rFonts w:ascii="仿宋_GB2312" w:eastAsia="仿宋_GB2312" w:hint="eastAsia"/>
          <w:sz w:val="28"/>
          <w:szCs w:val="28"/>
        </w:rPr>
        <w:t>”</w:t>
      </w:r>
      <w:r w:rsidRPr="006476B5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栏中应主要包括单位在建立与实施内部控制过程中出现的问题、单位在自我评价过程中发现的问题以及工作中遇到的困难。</w:t>
      </w:r>
      <w:r w:rsidRPr="006642FA">
        <w:rPr>
          <w:rFonts w:ascii="仿宋_GB2312" w:eastAsia="仿宋_GB2312" w:hint="eastAsia"/>
          <w:sz w:val="28"/>
          <w:szCs w:val="28"/>
        </w:rPr>
        <w:t>纪检、巡视、审计、财政检查等外部检查</w:t>
      </w:r>
      <w:r>
        <w:rPr>
          <w:rFonts w:ascii="仿宋_GB2312" w:eastAsia="仿宋_GB2312" w:hint="eastAsia"/>
          <w:sz w:val="28"/>
          <w:szCs w:val="28"/>
        </w:rPr>
        <w:t>发现的与本单位预算业务管理、收支业务管理、政府采购业务管理、资产管理、建设项目管理、合同管理等经济</w:t>
      </w:r>
      <w:r w:rsidRPr="006642FA">
        <w:rPr>
          <w:rFonts w:ascii="仿宋_GB2312" w:eastAsia="仿宋_GB2312" w:hint="eastAsia"/>
          <w:sz w:val="28"/>
          <w:szCs w:val="28"/>
        </w:rPr>
        <w:t>业务领域</w:t>
      </w:r>
      <w:r>
        <w:rPr>
          <w:rFonts w:ascii="仿宋_GB2312" w:eastAsia="仿宋_GB2312" w:hint="eastAsia"/>
          <w:sz w:val="28"/>
          <w:szCs w:val="28"/>
        </w:rPr>
        <w:t>相关</w:t>
      </w:r>
      <w:r w:rsidRPr="006642FA">
        <w:rPr>
          <w:rFonts w:ascii="仿宋_GB2312" w:eastAsia="仿宋_GB2312" w:hint="eastAsia"/>
          <w:sz w:val="28"/>
          <w:szCs w:val="28"/>
        </w:rPr>
        <w:t>的内部控制问题</w:t>
      </w:r>
      <w:r>
        <w:rPr>
          <w:rFonts w:ascii="仿宋_GB2312" w:eastAsia="仿宋_GB2312" w:hint="eastAsia"/>
          <w:sz w:val="28"/>
          <w:szCs w:val="28"/>
        </w:rPr>
        <w:t>，也应一并反映。</w:t>
      </w:r>
    </w:p>
    <w:p w:rsidR="00B003C7" w:rsidRPr="00987645" w:rsidRDefault="00B003C7" w:rsidP="00B003C7">
      <w:pPr>
        <w:pStyle w:val="ac"/>
        <w:numPr>
          <w:ilvl w:val="0"/>
          <w:numId w:val="3"/>
        </w:numPr>
        <w:tabs>
          <w:tab w:val="left" w:pos="1134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报告中留有位置不足的，填报单位可以自行加页，但文字应简明扼要、突出重点。</w:t>
      </w:r>
    </w:p>
    <w:p w:rsidR="00DF5865" w:rsidRDefault="00DF5865"/>
    <w:p w:rsidR="00DA660E" w:rsidRPr="00B003C7" w:rsidRDefault="00DA660E"/>
    <w:p w:rsidR="00B003C7" w:rsidRDefault="00B003C7"/>
    <w:p w:rsidR="00B003C7" w:rsidRDefault="00B003C7"/>
    <w:p w:rsidR="000C363D" w:rsidRPr="000C363D" w:rsidRDefault="000C363D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0C363D" w:rsidRDefault="000C363D"/>
    <w:p w:rsidR="000C363D" w:rsidRDefault="000C363D"/>
    <w:p w:rsidR="00B003C7" w:rsidRDefault="00B003C7"/>
    <w:p w:rsidR="00C23225" w:rsidRDefault="00C23225"/>
    <w:p w:rsidR="00C23225" w:rsidRDefault="00C23225"/>
    <w:tbl>
      <w:tblPr>
        <w:tblW w:w="14677" w:type="dxa"/>
        <w:tblInd w:w="-252" w:type="dxa"/>
        <w:tblLayout w:type="fixed"/>
        <w:tblLook w:val="0000"/>
      </w:tblPr>
      <w:tblGrid>
        <w:gridCol w:w="1341"/>
        <w:gridCol w:w="932"/>
        <w:gridCol w:w="918"/>
        <w:gridCol w:w="55"/>
        <w:gridCol w:w="654"/>
        <w:gridCol w:w="1251"/>
        <w:gridCol w:w="465"/>
        <w:gridCol w:w="556"/>
        <w:gridCol w:w="284"/>
        <w:gridCol w:w="600"/>
        <w:gridCol w:w="1905"/>
        <w:gridCol w:w="330"/>
        <w:gridCol w:w="708"/>
        <w:gridCol w:w="867"/>
        <w:gridCol w:w="1905"/>
        <w:gridCol w:w="1906"/>
      </w:tblGrid>
      <w:tr w:rsidR="00E32849" w:rsidRPr="00B43413" w:rsidTr="00881E51">
        <w:trPr>
          <w:trHeight w:val="548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849" w:rsidRDefault="00E32849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单位名称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849" w:rsidRPr="00DF5865" w:rsidRDefault="005B4ABE" w:rsidP="00533579">
            <w:pPr>
              <w:widowControl/>
              <w:jc w:val="left"/>
              <w:rPr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东安县民政局</w:t>
            </w:r>
          </w:p>
        </w:tc>
      </w:tr>
      <w:tr w:rsidR="00F46F52" w:rsidRPr="00B43413" w:rsidTr="00881E51">
        <w:trPr>
          <w:trHeight w:val="1173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6F52" w:rsidRDefault="0052337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单位主要负责人承担</w:t>
            </w:r>
            <w:r w:rsidR="00F46F52">
              <w:rPr>
                <w:rFonts w:hint="eastAsia"/>
                <w:sz w:val="24"/>
              </w:rPr>
              <w:t>内部控制建立与实施</w:t>
            </w:r>
            <w:r>
              <w:rPr>
                <w:rFonts w:hint="eastAsia"/>
                <w:sz w:val="24"/>
              </w:rPr>
              <w:t>责任</w:t>
            </w:r>
            <w:r w:rsidR="00F46F52">
              <w:rPr>
                <w:rFonts w:hint="eastAsia"/>
                <w:sz w:val="24"/>
              </w:rPr>
              <w:t>情况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B0A" w:rsidRPr="00FD3F2C" w:rsidRDefault="00C7618A" w:rsidP="00533579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主持制定</w:t>
            </w:r>
            <w:r w:rsidR="00F46F52">
              <w:rPr>
                <w:rFonts w:hint="eastAsia"/>
                <w:sz w:val="24"/>
              </w:rPr>
              <w:t>工作方案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5B4ABE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A21513" w:rsidRPr="00A21513">
              <w:rPr>
                <w:rFonts w:hint="eastAsia"/>
                <w:b/>
                <w:sz w:val="24"/>
              </w:rPr>
              <w:t xml:space="preserve"> </w:t>
            </w:r>
            <w:r w:rsidR="005B4ABE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      </w:t>
            </w:r>
            <w:r w:rsidR="005D241A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明确工作分工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5B4ABE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5B4ABE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</w:t>
            </w:r>
            <w:r w:rsidR="00F46F52">
              <w:rPr>
                <w:rFonts w:hint="eastAsia"/>
                <w:sz w:val="24"/>
              </w:rPr>
              <w:t>配备工作</w:t>
            </w:r>
            <w:r>
              <w:rPr>
                <w:rFonts w:hint="eastAsia"/>
                <w:sz w:val="24"/>
              </w:rPr>
              <w:t>人员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5B4ABE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5B4ABE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</w:t>
            </w:r>
            <w:r w:rsidR="005D241A">
              <w:rPr>
                <w:rFonts w:hint="eastAsia"/>
                <w:sz w:val="24"/>
              </w:rPr>
              <w:t xml:space="preserve">                </w:t>
            </w:r>
            <w:r w:rsidR="008674E0">
              <w:rPr>
                <w:rFonts w:hint="eastAsia"/>
                <w:sz w:val="24"/>
              </w:rPr>
              <w:t xml:space="preserve">              </w:t>
            </w:r>
            <w:r w:rsidR="005D241A">
              <w:rPr>
                <w:rFonts w:hint="eastAsia"/>
                <w:sz w:val="24"/>
              </w:rPr>
              <w:t>健全工作机制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5B4ABE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5B4ABE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 </w:t>
            </w:r>
            <w:r w:rsidR="005D241A">
              <w:rPr>
                <w:rFonts w:hint="eastAsia"/>
                <w:sz w:val="24"/>
              </w:rPr>
              <w:t>充分利用信息化手段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5B4ABE">
              <w:rPr>
                <w:b/>
                <w:sz w:val="24"/>
              </w:rPr>
              <w:t xml:space="preserve">  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5B4ABE">
              <w:rPr>
                <w:rFonts w:hint="eastAsia"/>
                <w:b/>
                <w:sz w:val="24"/>
              </w:rPr>
              <w:t>√</w:t>
            </w:r>
          </w:p>
          <w:p w:rsidR="00F46F52" w:rsidRDefault="00F46F52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 w:rsidR="00CD527F">
              <w:rPr>
                <w:rFonts w:hint="eastAsia"/>
                <w:sz w:val="24"/>
              </w:rPr>
              <w:t xml:space="preserve">  </w:t>
            </w:r>
            <w:r w:rsidR="00CD527F">
              <w:rPr>
                <w:rFonts w:hint="eastAsia"/>
                <w:sz w:val="24"/>
              </w:rPr>
              <w:t>是</w:t>
            </w:r>
            <w:r w:rsidR="005B4ABE">
              <w:rPr>
                <w:b/>
                <w:sz w:val="24"/>
              </w:rPr>
              <w:t xml:space="preserve">  </w:t>
            </w:r>
            <w:r w:rsidR="00CD527F" w:rsidRPr="00A21513">
              <w:rPr>
                <w:rFonts w:hint="eastAsia"/>
                <w:b/>
                <w:sz w:val="24"/>
              </w:rPr>
              <w:t xml:space="preserve">  </w:t>
            </w:r>
            <w:r w:rsidR="00CD527F" w:rsidRPr="00A959B3">
              <w:rPr>
                <w:rFonts w:hint="eastAsia"/>
                <w:sz w:val="24"/>
              </w:rPr>
              <w:t>否</w:t>
            </w:r>
            <w:r w:rsidR="00CD527F">
              <w:rPr>
                <w:rFonts w:hint="eastAsia"/>
                <w:b/>
                <w:sz w:val="24"/>
              </w:rPr>
              <w:t xml:space="preserve"> </w:t>
            </w:r>
            <w:r w:rsidR="005B4ABE">
              <w:rPr>
                <w:rFonts w:hint="eastAsia"/>
                <w:b/>
                <w:sz w:val="24"/>
              </w:rPr>
              <w:t>√</w:t>
            </w:r>
          </w:p>
          <w:p w:rsidR="005D37FB" w:rsidRDefault="005D37FB" w:rsidP="005D37F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（请描述）</w:t>
            </w:r>
          </w:p>
          <w:p w:rsidR="005D37FB" w:rsidRPr="00740B0A" w:rsidRDefault="005B4ABE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F46F52" w:rsidRDefault="00F46F52" w:rsidP="00AB2077">
            <w:pPr>
              <w:widowControl/>
              <w:jc w:val="left"/>
              <w:rPr>
                <w:sz w:val="24"/>
              </w:rPr>
            </w:pPr>
          </w:p>
        </w:tc>
      </w:tr>
      <w:tr w:rsidR="006A3D1B" w:rsidRPr="00B43413" w:rsidTr="00881E51">
        <w:trPr>
          <w:trHeight w:val="624"/>
        </w:trPr>
        <w:tc>
          <w:tcPr>
            <w:tcW w:w="390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3D1B" w:rsidRDefault="006A3D1B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是否成立单位内部控制领导机构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Pr="00B43413" w:rsidRDefault="00A959B3" w:rsidP="005B4AB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5B4ABE">
              <w:rPr>
                <w:rFonts w:hint="eastAsia"/>
                <w:b/>
                <w:sz w:val="24"/>
              </w:rPr>
              <w:t>√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F81E58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5B4ABE">
              <w:rPr>
                <w:b/>
                <w:sz w:val="24"/>
              </w:rPr>
              <w:t xml:space="preserve"> </w:t>
            </w:r>
          </w:p>
        </w:tc>
        <w:tc>
          <w:tcPr>
            <w:tcW w:w="367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D60276" w:rsidP="003225D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="006A3D1B">
              <w:rPr>
                <w:rFonts w:hint="eastAsia"/>
                <w:sz w:val="24"/>
              </w:rPr>
              <w:t>内部控制领导</w:t>
            </w:r>
            <w:r w:rsidR="003225D0">
              <w:rPr>
                <w:rFonts w:hint="eastAsia"/>
                <w:sz w:val="24"/>
              </w:rPr>
              <w:t>机构</w:t>
            </w:r>
            <w:r w:rsidR="006E360F">
              <w:rPr>
                <w:rFonts w:hint="eastAsia"/>
                <w:sz w:val="24"/>
              </w:rPr>
              <w:t>构成</w:t>
            </w:r>
            <w:r w:rsidR="006A3D1B">
              <w:rPr>
                <w:rFonts w:hint="eastAsia"/>
                <w:sz w:val="24"/>
              </w:rPr>
              <w:t>人数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5B4ABE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565B1" w:rsidRPr="00B43413" w:rsidTr="00881E51">
        <w:trPr>
          <w:trHeight w:val="624"/>
        </w:trPr>
        <w:tc>
          <w:tcPr>
            <w:tcW w:w="6456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单位主要负责人是否在</w:t>
            </w:r>
            <w:r w:rsidR="00471516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内部控制领导机构中担任负责人</w:t>
            </w:r>
          </w:p>
        </w:tc>
        <w:tc>
          <w:tcPr>
            <w:tcW w:w="822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A959B3" w:rsidRDefault="00A959B3" w:rsidP="005B4ABE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5B4ABE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5B4ABE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1307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Pr="00B43413" w:rsidRDefault="00C565B1" w:rsidP="00AE3D7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班子成员</w:t>
            </w:r>
            <w:r w:rsidRPr="00C23912"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</w:rPr>
              <w:t>在单位内部控制领导机构中任职</w:t>
            </w:r>
          </w:p>
        </w:tc>
        <w:tc>
          <w:tcPr>
            <w:tcW w:w="11486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9B3" w:rsidRDefault="00A959B3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5B4ABE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5B4ABE">
              <w:rPr>
                <w:b/>
                <w:sz w:val="24"/>
              </w:rPr>
              <w:t xml:space="preserve"> </w:t>
            </w:r>
          </w:p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如是，请详列姓名及职务：</w:t>
            </w:r>
          </w:p>
          <w:p w:rsidR="00C565B1" w:rsidRPr="00B43413" w:rsidRDefault="005B4ABE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陈亚荣</w:t>
            </w:r>
          </w:p>
        </w:tc>
      </w:tr>
      <w:tr w:rsidR="00C565B1" w:rsidRPr="00B43413" w:rsidTr="008674E0">
        <w:trPr>
          <w:trHeight w:val="624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是否开展内部控制专题培训</w:t>
            </w:r>
          </w:p>
        </w:tc>
        <w:tc>
          <w:tcPr>
            <w:tcW w:w="298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A959B3" w:rsidP="005B4AB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5B4ABE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5B4ABE">
              <w:rPr>
                <w:b/>
                <w:sz w:val="24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是否开展内部控制风险评估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35568F" w:rsidP="005B4AB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5B4ABE">
              <w:rPr>
                <w:b/>
                <w:sz w:val="24"/>
              </w:rPr>
              <w:t xml:space="preserve">  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35568F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5B4ABE">
              <w:rPr>
                <w:rFonts w:hint="eastAsia"/>
                <w:b/>
                <w:sz w:val="24"/>
              </w:rPr>
              <w:t>√</w:t>
            </w:r>
          </w:p>
        </w:tc>
      </w:tr>
      <w:tr w:rsidR="008674E0" w:rsidRPr="00B43413" w:rsidTr="007A1FB0">
        <w:trPr>
          <w:trHeight w:val="668"/>
        </w:trPr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是否对单位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业务流程进行梳理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8674E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FB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政府采购</w:t>
            </w:r>
          </w:p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业务管理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资产管理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合同管理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其他管理领域</w:t>
            </w:r>
          </w:p>
        </w:tc>
      </w:tr>
      <w:tr w:rsidR="008674E0" w:rsidRPr="00B43413" w:rsidTr="007A1FB0">
        <w:trPr>
          <w:trHeight w:val="534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F95127" w:rsidP="00131CB9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bookmarkStart w:id="0" w:name="OLE_LINK5"/>
            <w:bookmarkStart w:id="1" w:name="OLE_LINK6"/>
            <w:r w:rsidR="005B4ABE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0"/>
            <w:bookmarkEnd w:id="1"/>
            <w:r w:rsidR="005B4ABE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5B4ABE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5B4ABE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5B4ABE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5B4ABE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5B4ABE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5B4ABE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5B4ABE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5B4ABE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5B4ABE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5B4ABE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5B4ABE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5B4ABE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5B4ABE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5B4ABE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5B4ABE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5B4ABE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5B4ABE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5B4ABE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5B4ABE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5B4ABE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5B4ABE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5B4ABE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5B4ABE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5B4ABE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5B4ABE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5B4ABE">
              <w:rPr>
                <w:b/>
                <w:sz w:val="24"/>
              </w:rPr>
              <w:t xml:space="preserve"> </w:t>
            </w:r>
          </w:p>
        </w:tc>
      </w:tr>
      <w:tr w:rsidR="00DA1158" w:rsidRPr="00B43413" w:rsidTr="007A1FB0">
        <w:trPr>
          <w:trHeight w:val="550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158" w:rsidRDefault="00DA1158" w:rsidP="00FC3F1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是否编制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流程图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bookmarkStart w:id="2" w:name="OLE_LINK10"/>
            <w:bookmarkStart w:id="3" w:name="OLE_LINK11"/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5B4ABE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2"/>
            <w:bookmarkEnd w:id="3"/>
            <w:r w:rsidR="005B4ABE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5B4ABE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不适用</w:t>
            </w:r>
            <w:r w:rsidR="005B4ABE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Pr="00DE63CE" w:rsidRDefault="00085ADE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DA1158">
              <w:rPr>
                <w:rFonts w:hint="eastAsia"/>
                <w:sz w:val="24"/>
              </w:rPr>
              <w:t>是</w:t>
            </w:r>
            <w:r w:rsidR="00DA1158">
              <w:rPr>
                <w:sz w:val="24"/>
              </w:rPr>
              <w:t xml:space="preserve"> </w:t>
            </w:r>
            <w:r w:rsidR="005B4ABE">
              <w:rPr>
                <w:b/>
                <w:sz w:val="24"/>
              </w:rPr>
              <w:t xml:space="preserve">  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FD3F2C">
              <w:rPr>
                <w:b/>
                <w:sz w:val="24"/>
              </w:rPr>
              <w:t xml:space="preserve"> </w:t>
            </w:r>
            <w:r w:rsidR="00DA1158" w:rsidRPr="00085ADE">
              <w:rPr>
                <w:rFonts w:hint="eastAsia"/>
                <w:sz w:val="24"/>
              </w:rPr>
              <w:t>否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5B4ABE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5B4ABE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</w:t>
            </w:r>
            <w:r w:rsidRPr="00DE63CE">
              <w:rPr>
                <w:rFonts w:hint="eastAsia"/>
                <w:sz w:val="24"/>
              </w:rPr>
              <w:t>用</w:t>
            </w:r>
            <w:r w:rsidR="005B4ABE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5B4ABE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5B4ABE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5B4ABE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5B4ABE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5B4ABE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5B4ABE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5B4ABE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5B4ABE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5B4ABE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5B4ABE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5B4ABE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5B4ABE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5B4ABE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5B4ABE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5B4ABE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5B4ABE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5B4ABE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5B4ABE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5B4ABE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5B4ABE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内部控制牵头部门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C565B1" w:rsidP="005B4A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5B4ABE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财务部门</w:t>
            </w:r>
            <w:r w:rsidR="005B4ABE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5B4ABE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5B4ABE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其他部门</w:t>
            </w:r>
            <w:r w:rsidR="0001551F">
              <w:rPr>
                <w:rFonts w:hint="eastAsia"/>
                <w:sz w:val="24"/>
              </w:rPr>
              <w:t xml:space="preserve"> </w:t>
            </w:r>
            <w:r w:rsidR="005B4ABE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内部控制监督部门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695A55" w:rsidP="005B4A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5B4ABE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财务部门</w:t>
            </w:r>
            <w:r w:rsidR="005B4ABE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5B4ABE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5B4ABE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其他部门</w:t>
            </w:r>
            <w:r>
              <w:rPr>
                <w:rFonts w:hint="eastAsia"/>
                <w:sz w:val="24"/>
              </w:rPr>
              <w:t xml:space="preserve"> </w:t>
            </w:r>
            <w:r w:rsidR="005B4ABE">
              <w:rPr>
                <w:b/>
                <w:sz w:val="24"/>
              </w:rPr>
              <w:t xml:space="preserve"> </w:t>
            </w:r>
          </w:p>
        </w:tc>
      </w:tr>
    </w:tbl>
    <w:p w:rsidR="0065218B" w:rsidRDefault="0065218B">
      <w:r>
        <w:br w:type="page"/>
      </w:r>
    </w:p>
    <w:tbl>
      <w:tblPr>
        <w:tblW w:w="14682" w:type="dxa"/>
        <w:tblInd w:w="-257" w:type="dxa"/>
        <w:tblLayout w:type="fixed"/>
        <w:tblLook w:val="0000"/>
      </w:tblPr>
      <w:tblGrid>
        <w:gridCol w:w="1314"/>
        <w:gridCol w:w="1134"/>
        <w:gridCol w:w="490"/>
        <w:gridCol w:w="404"/>
        <w:gridCol w:w="1316"/>
        <w:gridCol w:w="238"/>
        <w:gridCol w:w="970"/>
        <w:gridCol w:w="8"/>
        <w:gridCol w:w="774"/>
        <w:gridCol w:w="694"/>
        <w:gridCol w:w="657"/>
        <w:gridCol w:w="811"/>
        <w:gridCol w:w="978"/>
        <w:gridCol w:w="876"/>
        <w:gridCol w:w="676"/>
        <w:gridCol w:w="405"/>
        <w:gridCol w:w="489"/>
        <w:gridCol w:w="2448"/>
      </w:tblGrid>
      <w:tr w:rsidR="0093283C" w:rsidRPr="00B43413" w:rsidTr="0048455B">
        <w:trPr>
          <w:trHeight w:val="335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3283C" w:rsidRDefault="00350DAB" w:rsidP="00AA508C">
            <w:pPr>
              <w:widowControl/>
              <w:jc w:val="left"/>
              <w:rPr>
                <w:sz w:val="24"/>
              </w:rPr>
            </w:pPr>
            <w:r>
              <w:br w:type="page"/>
            </w:r>
            <w:r>
              <w:br w:type="page"/>
            </w:r>
            <w:r w:rsidR="0093283C">
              <w:rPr>
                <w:rFonts w:hint="eastAsia"/>
                <w:sz w:val="24"/>
              </w:rPr>
              <w:t>以下</w:t>
            </w:r>
            <w:r w:rsidR="00AA508C">
              <w:rPr>
                <w:rFonts w:hint="eastAsia"/>
                <w:sz w:val="24"/>
              </w:rPr>
              <w:t>工作职责</w:t>
            </w:r>
            <w:r w:rsidR="0093283C">
              <w:rPr>
                <w:rFonts w:hint="eastAsia"/>
                <w:sz w:val="24"/>
              </w:rPr>
              <w:t>是否由</w:t>
            </w:r>
            <w:r w:rsidR="00AA508C">
              <w:rPr>
                <w:rFonts w:hint="eastAsia"/>
                <w:sz w:val="24"/>
              </w:rPr>
              <w:t>同</w:t>
            </w:r>
            <w:r w:rsidR="0093283C">
              <w:rPr>
                <w:rFonts w:hint="eastAsia"/>
                <w:sz w:val="24"/>
              </w:rPr>
              <w:t>一人担任：</w:t>
            </w:r>
          </w:p>
        </w:tc>
      </w:tr>
      <w:tr w:rsidR="008E0D1A" w:rsidRPr="00B43413" w:rsidTr="0048455B">
        <w:trPr>
          <w:trHeight w:val="411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政府采购业务管理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资产管理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合同管理</w:t>
            </w:r>
          </w:p>
        </w:tc>
      </w:tr>
      <w:tr w:rsidR="008D2022" w:rsidRPr="00B43413" w:rsidTr="0048455B">
        <w:trPr>
          <w:trHeight w:val="62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、预算编制与预算审批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、收款和会计核算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、采购需求制定和内部审批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、办理货币资金业务的全过程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、项目建设和可行性研究与项目决策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、合同的拟订与审核</w:t>
            </w:r>
          </w:p>
        </w:tc>
      </w:tr>
      <w:tr w:rsidR="008D2022" w:rsidRPr="00B43413" w:rsidTr="0048455B">
        <w:trPr>
          <w:trHeight w:val="55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F81E58" w:rsidP="00AA508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5B4ABE">
              <w:rPr>
                <w:b/>
                <w:sz w:val="24"/>
              </w:rPr>
              <w:t xml:space="preserve"> </w:t>
            </w:r>
            <w:r w:rsidR="008D2022"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5B4ABE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8D2022" w:rsidP="005B4A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5B4ABE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5B4ABE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5B4ABE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5B4A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5B4ABE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5B4ABE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5B4ABE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5B4A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5B4ABE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5B4ABE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5B4ABE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5B4A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5B4ABE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5B4ABE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5B4ABE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5B4A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5B4ABE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5B4ABE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5B4ABE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5B4A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5B4ABE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2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、预算审批与预算执行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、支出申请和内部审批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采购文件</w:t>
            </w:r>
            <w:r w:rsidR="00DF1027">
              <w:rPr>
                <w:rFonts w:ascii="宋体" w:hAnsi="宋体"/>
                <w:color w:val="000000"/>
                <w:sz w:val="24"/>
              </w:rPr>
              <w:t>编制与复核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无形资产的</w:t>
            </w:r>
            <w:r w:rsidR="00DF1027">
              <w:rPr>
                <w:rFonts w:ascii="宋体" w:hAnsi="宋体"/>
                <w:color w:val="000000"/>
                <w:sz w:val="24"/>
              </w:rPr>
              <w:t>研究与管理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、概预算编制与审核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、合同的审核与审批</w:t>
            </w:r>
          </w:p>
        </w:tc>
      </w:tr>
      <w:tr w:rsidR="008D2022" w:rsidRPr="00B43413" w:rsidTr="0048455B">
        <w:trPr>
          <w:trHeight w:val="55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5B4ABE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5B4ABE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5B4A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5B4ABE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5B4ABE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5B4ABE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5B4A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5B4ABE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5B4ABE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5B4ABE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5B4A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5B4ABE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5B4ABE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5B4ABE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5B4A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5B4ABE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5B4ABE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5B4ABE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5B4A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5B4ABE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5B4ABE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5B4ABE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5B4A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5B4ABE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3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、预算执行与分析评价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、付款审批和付款执行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、合同签订与验收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DF1027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DF1027">
              <w:rPr>
                <w:rFonts w:hint="eastAsia"/>
                <w:color w:val="000000"/>
                <w:sz w:val="24"/>
              </w:rPr>
              <w:t>对外</w:t>
            </w:r>
            <w:r w:rsidR="00DF1027">
              <w:rPr>
                <w:color w:val="000000"/>
                <w:sz w:val="24"/>
              </w:rPr>
              <w:t>投资的可行性研究与评估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、项目实施与价款支付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、合同的审批与订立</w:t>
            </w:r>
          </w:p>
        </w:tc>
      </w:tr>
      <w:tr w:rsidR="008D2022" w:rsidRPr="00B43413" w:rsidTr="0048455B">
        <w:trPr>
          <w:trHeight w:val="41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5B4ABE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5B4ABE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5B4A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5B4ABE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5B4ABE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5B4ABE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5B4A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5B4ABE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5B4ABE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5B4ABE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5B4A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5B4ABE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5B4ABE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5B4ABE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5B4A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5B4ABE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5B4ABE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5B4ABE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5B4A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5B4ABE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5B4ABE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5B4ABE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5B4A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5B4ABE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5172E6" w:rsidRDefault="00F135BE" w:rsidP="005172E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决算编制与审核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、业务经办</w:t>
            </w:r>
            <w:r w:rsidR="005172E6">
              <w:rPr>
                <w:rFonts w:hint="eastAsia"/>
                <w:color w:val="000000"/>
                <w:sz w:val="24"/>
              </w:rPr>
              <w:t>与</w:t>
            </w:r>
            <w:r w:rsidRPr="008D2022">
              <w:rPr>
                <w:rFonts w:hint="eastAsia"/>
                <w:color w:val="000000"/>
                <w:sz w:val="24"/>
              </w:rPr>
              <w:t>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、验收与保管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5172E6">
              <w:rPr>
                <w:rFonts w:hint="eastAsia"/>
                <w:color w:val="000000"/>
                <w:sz w:val="24"/>
              </w:rPr>
              <w:t>资产配置</w:t>
            </w:r>
            <w:r w:rsidR="005172E6">
              <w:rPr>
                <w:color w:val="000000"/>
                <w:sz w:val="24"/>
              </w:rPr>
              <w:t>、使用和处置的决策、</w:t>
            </w:r>
            <w:r w:rsidR="005172E6">
              <w:rPr>
                <w:rFonts w:hint="eastAsia"/>
                <w:color w:val="000000"/>
                <w:sz w:val="24"/>
              </w:rPr>
              <w:t>执行</w:t>
            </w:r>
            <w:r w:rsidR="005172E6">
              <w:rPr>
                <w:color w:val="000000"/>
                <w:sz w:val="24"/>
              </w:rPr>
              <w:t>与监督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、竣工决算与竣工审计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、合同的执行与监督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5BE" w:rsidRPr="008D2022" w:rsidRDefault="00F135BE" w:rsidP="00F135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5B4ABE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5B4ABE">
              <w:rPr>
                <w:rFonts w:hint="eastAsia"/>
                <w:b/>
                <w:sz w:val="24"/>
              </w:rPr>
              <w:t>√</w:t>
            </w:r>
          </w:p>
          <w:p w:rsidR="008D2022" w:rsidRDefault="00F135BE" w:rsidP="005B4ABE">
            <w:pPr>
              <w:widowControl/>
              <w:jc w:val="center"/>
              <w:rPr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5B4ABE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5B4ABE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5B4ABE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5B4A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5B4ABE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5B4ABE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5B4ABE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5B4A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5B4ABE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5B4ABE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5B4ABE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5B4A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5B4ABE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5B4ABE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5B4ABE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5B4A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5B4ABE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5B4ABE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5B4ABE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5B4A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5B4ABE">
              <w:rPr>
                <w:b/>
                <w:sz w:val="24"/>
              </w:rPr>
              <w:t xml:space="preserve"> </w:t>
            </w:r>
          </w:p>
        </w:tc>
      </w:tr>
      <w:tr w:rsidR="00C06575" w:rsidRPr="00B43413" w:rsidTr="0048455B">
        <w:trPr>
          <w:trHeight w:val="341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6575" w:rsidRDefault="00C06575" w:rsidP="002151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 w:rsidR="002151C9">
              <w:rPr>
                <w:rFonts w:hint="eastAsia"/>
                <w:sz w:val="24"/>
              </w:rPr>
              <w:t>涉及内部</w:t>
            </w:r>
            <w:r>
              <w:rPr>
                <w:rFonts w:hint="eastAsia"/>
                <w:sz w:val="24"/>
              </w:rPr>
              <w:t>权力集中的</w:t>
            </w:r>
            <w:r w:rsidR="002151C9">
              <w:rPr>
                <w:rFonts w:hint="eastAsia"/>
                <w:sz w:val="24"/>
              </w:rPr>
              <w:t>重点领域和关键岗位</w:t>
            </w:r>
            <w:r>
              <w:rPr>
                <w:rFonts w:hint="eastAsia"/>
                <w:sz w:val="24"/>
              </w:rPr>
              <w:t>建立制衡机制的情况：</w:t>
            </w:r>
          </w:p>
        </w:tc>
      </w:tr>
      <w:tr w:rsidR="008D2022" w:rsidRPr="00B43413" w:rsidTr="0048455B">
        <w:trPr>
          <w:trHeight w:val="263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1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、分事行权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、分岗设权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3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、分级授权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4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、关键岗位轮岗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5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、专项审计</w:t>
            </w:r>
          </w:p>
        </w:tc>
      </w:tr>
      <w:tr w:rsidR="008D2022" w:rsidRPr="00B43413" w:rsidTr="0048455B">
        <w:trPr>
          <w:trHeight w:val="416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对经济和业务活动的决策、执行、监督，是否明确分工、相互分离、分别行权？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对涉及经济和业务活动的相关岗位，是否依职定岗、分岗定权、权责明确？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对各管理层级和各工作岗位，是否依法依规分别授权，明确授权范围、授权对象、授权期限、授权与行权责任、一般授权与特殊授权界限？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对重点领域的关键岗位，是否建立干部交流和定期轮岗制度？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不具备轮岗条件的单位，是否对关键岗位涉及的相关业务采用专项审计等控制措施？</w:t>
            </w:r>
          </w:p>
        </w:tc>
      </w:tr>
      <w:tr w:rsidR="008D2022" w:rsidRPr="00B43413" w:rsidTr="0048455B">
        <w:trPr>
          <w:trHeight w:val="512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5B4ABE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5B4ABE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5B4A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5B4ABE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5B4ABE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5B4ABE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5B4A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5B4ABE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5B4ABE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5B4ABE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5B4A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5B4ABE">
              <w:rPr>
                <w:b/>
                <w:sz w:val="24"/>
              </w:rPr>
              <w:t xml:space="preserve"> 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5B4ABE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5B4ABE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5B4A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5B4ABE">
              <w:rPr>
                <w:b/>
                <w:sz w:val="24"/>
              </w:rPr>
              <w:t xml:space="preserve"> 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5B4ABE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5B4ABE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5B4A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5B4ABE">
              <w:rPr>
                <w:b/>
                <w:sz w:val="24"/>
              </w:rPr>
              <w:t xml:space="preserve"> </w:t>
            </w:r>
          </w:p>
        </w:tc>
      </w:tr>
      <w:tr w:rsidR="008D2022" w:rsidRPr="00A80E49" w:rsidTr="0048455B">
        <w:trPr>
          <w:trHeight w:val="525"/>
        </w:trPr>
        <w:tc>
          <w:tcPr>
            <w:tcW w:w="586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B43413" w:rsidRDefault="008D2022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是否</w:t>
            </w:r>
            <w:r w:rsidRPr="00E22638">
              <w:rPr>
                <w:rFonts w:hint="eastAsia"/>
                <w:sz w:val="24"/>
              </w:rPr>
              <w:t>建立</w:t>
            </w:r>
            <w:r>
              <w:rPr>
                <w:rFonts w:hint="eastAsia"/>
                <w:sz w:val="24"/>
              </w:rPr>
              <w:t>了信息</w:t>
            </w:r>
            <w:r w:rsidRPr="00E22638">
              <w:rPr>
                <w:rFonts w:hint="eastAsia"/>
                <w:sz w:val="24"/>
              </w:rPr>
              <w:t>系统</w:t>
            </w:r>
            <w:r>
              <w:rPr>
                <w:rFonts w:hint="eastAsia"/>
                <w:sz w:val="24"/>
              </w:rPr>
              <w:t>，并将内部控制要求嵌入其中</w:t>
            </w:r>
          </w:p>
        </w:tc>
        <w:tc>
          <w:tcPr>
            <w:tcW w:w="8816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683FF2" w:rsidRDefault="009E3441" w:rsidP="005B4ABE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5B4ABE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5B4ABE">
              <w:rPr>
                <w:rFonts w:hint="eastAsia"/>
                <w:b/>
                <w:sz w:val="24"/>
              </w:rPr>
              <w:t>√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54"/>
        </w:trPr>
        <w:tc>
          <w:tcPr>
            <w:tcW w:w="131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233B91" w:rsidP="00533579">
            <w:pPr>
              <w:jc w:val="left"/>
              <w:rPr>
                <w:sz w:val="24"/>
              </w:rPr>
            </w:pPr>
            <w:r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rPr>
                <w:rFonts w:hint="eastAsia"/>
                <w:sz w:val="24"/>
              </w:rPr>
              <w:t>建立健全内部控制制度情况</w:t>
            </w: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4F61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经济业务</w:t>
            </w:r>
            <w:r>
              <w:rPr>
                <w:color w:val="000000"/>
                <w:sz w:val="24"/>
              </w:rPr>
              <w:t>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未建立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已建立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不适用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A56A3B" w:rsidP="00533579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预算业务管理制度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5B4ABE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5B4ABE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5B4ABE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收支业务管理制度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5B4ABE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5B4ABE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5B4ABE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65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政府采购业务管理制度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5B4ABE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5B4ABE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5B4ABE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资产管理制度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5B4ABE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5B4ABE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5B4ABE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建设项目管理制度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5B4ABE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5B4ABE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5B4ABE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7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合同管理制度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5B4ABE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5B4ABE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5B4ABE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2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其他领域管理制度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5B4ABE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5B4ABE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5B4ABE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1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Default="00CB5464" w:rsidP="00206E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分类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相关制度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bookmarkStart w:id="4" w:name="OLE_LINK17"/>
            <w:bookmarkStart w:id="5" w:name="OLE_LINK18"/>
            <w:r>
              <w:rPr>
                <w:rFonts w:hint="eastAsia"/>
                <w:sz w:val="24"/>
              </w:rPr>
              <w:t>制定制度的政策依据</w:t>
            </w:r>
            <w:bookmarkEnd w:id="4"/>
            <w:bookmarkEnd w:id="5"/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该制度主要管控的风险点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5B4ABE" w:rsidP="00D4136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5B4ABE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5B4ABE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ABE" w:rsidRDefault="005B4ABE" w:rsidP="00CE7DE4">
            <w:pPr>
              <w:rPr>
                <w:color w:val="000000"/>
                <w:sz w:val="22"/>
                <w:szCs w:val="22"/>
              </w:rPr>
            </w:pPr>
          </w:p>
          <w:p w:rsidR="005B4ABE" w:rsidRDefault="005B4ABE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◆预算编制不科学、不合理，业务活动与其财力支持相脱节</w:t>
            </w:r>
          </w:p>
          <w:p w:rsidR="005B4ABE" w:rsidRDefault="005B4ABE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◆未按规定的额度和标准执行预算</w:t>
            </w:r>
          </w:p>
          <w:p w:rsidR="005B4ABE" w:rsidRDefault="005B4ABE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◆资金收支和预算追加调整随意无序</w:t>
            </w:r>
          </w:p>
          <w:p w:rsidR="005B4ABE" w:rsidRDefault="005B4ABE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◆未按规定编报决算报表</w:t>
            </w:r>
          </w:p>
          <w:p w:rsidR="005B4ABE" w:rsidRDefault="005B4ABE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◆不重视决算分析工作</w:t>
            </w:r>
          </w:p>
          <w:p w:rsidR="005B4ABE" w:rsidRDefault="005B4ABE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◆决算分析结果未得到有效运用</w:t>
            </w:r>
          </w:p>
          <w:p w:rsidR="005B4ABE" w:rsidRDefault="005B4ABE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◆单位预算与决算相互脱节</w:t>
            </w:r>
          </w:p>
          <w:p w:rsidR="005B4ABE" w:rsidRDefault="005B4ABE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◆未按规定开展预算绩效管理</w:t>
            </w:r>
          </w:p>
          <w:p w:rsidR="0002549F" w:rsidRDefault="005B4ABE" w:rsidP="00CE7DE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◆评价结果未得到有效应用</w:t>
            </w:r>
          </w:p>
        </w:tc>
      </w:tr>
      <w:tr w:rsidR="005B4ABE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4ABE" w:rsidRDefault="005B4ABE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ABE" w:rsidRDefault="005B4ABE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ABE" w:rsidRDefault="005B4ABE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ABE" w:rsidRDefault="005B4ABE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ABE" w:rsidRDefault="005B4ABE" w:rsidP="00CE7DE4">
            <w:pPr>
              <w:rPr>
                <w:color w:val="000000"/>
                <w:sz w:val="22"/>
                <w:szCs w:val="22"/>
              </w:rPr>
            </w:pPr>
          </w:p>
          <w:p w:rsidR="005B4ABE" w:rsidRDefault="005B4ABE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◆岗位设置不合理导致错误或舞弊发生</w:t>
            </w:r>
          </w:p>
          <w:p w:rsidR="005B4ABE" w:rsidRDefault="005B4ABE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◆未按收费许可规定的项目和标准收取</w:t>
            </w:r>
          </w:p>
          <w:p w:rsidR="005B4ABE" w:rsidRDefault="005B4ABE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◆收入金额不实、应收未收或者私设“小金库”的情形时有发生</w:t>
            </w:r>
          </w:p>
          <w:p w:rsidR="005B4ABE" w:rsidRDefault="005B4ABE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◆票据、印章管理松散，存在收入资金流失的风险</w:t>
            </w:r>
          </w:p>
          <w:p w:rsidR="005B4ABE" w:rsidRDefault="005B4ABE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◆不相容岗位未实现相互分离，导致错误或舞弊的风险</w:t>
            </w:r>
          </w:p>
          <w:p w:rsidR="005B4ABE" w:rsidRDefault="005B4ABE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◆预算执行不力甚至发生支出业务违法违规的风险</w:t>
            </w:r>
          </w:p>
          <w:p w:rsidR="005B4ABE" w:rsidRDefault="005B4ABE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◆报销时单据审核不严格，存在使用虚假票据套取资金的风险</w:t>
            </w:r>
          </w:p>
          <w:p w:rsidR="005B4ABE" w:rsidRDefault="005B4ABE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◆不符合国库集中支付、政府采购、公务卡结算等规定</w:t>
            </w:r>
          </w:p>
          <w:p w:rsidR="005B4ABE" w:rsidRDefault="005B4ABE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◆不能按期还本付息、单位利益受损</w:t>
            </w:r>
          </w:p>
          <w:p w:rsidR="005B4ABE" w:rsidRDefault="005B4ABE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◆债务监控不严、债务的具体情况不清、未做好还本付息的安排</w:t>
            </w:r>
          </w:p>
          <w:p w:rsidR="005B4ABE" w:rsidRDefault="005B4ABE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◆债务未按国家统一的会计制度纳入会计核算，形成了账外债务</w:t>
            </w:r>
          </w:p>
        </w:tc>
      </w:tr>
      <w:tr w:rsidR="005B4ABE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4ABE" w:rsidRDefault="005B4ABE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ABE" w:rsidRDefault="005B4ABE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ABE" w:rsidRDefault="005B4ABE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ABE" w:rsidRDefault="005B4ABE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ABE" w:rsidRDefault="005B4ABE" w:rsidP="00CE7DE4">
            <w:pPr>
              <w:rPr>
                <w:color w:val="000000"/>
                <w:sz w:val="22"/>
                <w:szCs w:val="22"/>
              </w:rPr>
            </w:pPr>
          </w:p>
          <w:p w:rsidR="005B4ABE" w:rsidRDefault="005B4ABE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◆政府采购活动与业务活动相脱节，出现资金浪费或资产闲置等问题</w:t>
            </w:r>
          </w:p>
          <w:p w:rsidR="005B4ABE" w:rsidRDefault="005B4ABE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◆政府采购需求审核不严格，需求参数不公允，验收不严格</w:t>
            </w:r>
          </w:p>
          <w:p w:rsidR="005B4ABE" w:rsidRDefault="005B4ABE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◆政府采购活动不规范，未按规定选择采购方式、发布采购信息</w:t>
            </w:r>
          </w:p>
          <w:p w:rsidR="005B4ABE" w:rsidRDefault="005B4ABE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◆政府采购业务档案管理不善，信息缺失</w:t>
            </w:r>
          </w:p>
        </w:tc>
      </w:tr>
      <w:tr w:rsidR="005B4ABE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4ABE" w:rsidRDefault="005B4ABE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ABE" w:rsidRDefault="005B4ABE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ABE" w:rsidRDefault="005B4ABE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ABE" w:rsidRDefault="005B4ABE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ABE" w:rsidRDefault="005B4ABE" w:rsidP="00CE7DE4">
            <w:pPr>
              <w:rPr>
                <w:color w:val="000000"/>
                <w:sz w:val="22"/>
                <w:szCs w:val="22"/>
              </w:rPr>
            </w:pPr>
          </w:p>
          <w:p w:rsidR="005B4ABE" w:rsidRDefault="005B4ABE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◆货币资金被挪用和贪污的风险</w:t>
            </w:r>
          </w:p>
          <w:p w:rsidR="005B4ABE" w:rsidRDefault="005B4ABE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◆资产领用未履行审批手续、资产发出未正确登记</w:t>
            </w:r>
          </w:p>
          <w:p w:rsidR="005B4ABE" w:rsidRDefault="005B4ABE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◆因保管不善、操作不当导致资产被盗、发生毁损等</w:t>
            </w:r>
          </w:p>
          <w:p w:rsidR="005B4ABE" w:rsidRDefault="005B4ABE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◆无形资产权属不清，导致法律纠纷，造成经济损失</w:t>
            </w:r>
          </w:p>
          <w:p w:rsidR="005B4ABE" w:rsidRDefault="005B4ABE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◆因日常维护不当降低了资产使用年限</w:t>
            </w:r>
          </w:p>
          <w:p w:rsidR="005B4ABE" w:rsidRDefault="005B4ABE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◆长期闲置，造成资产使用效率低下、资源浪费</w:t>
            </w:r>
          </w:p>
          <w:p w:rsidR="005B4ABE" w:rsidRDefault="005B4ABE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◆对应当投保的资产没有投保，不能有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效防范资产损失风险</w:t>
            </w:r>
          </w:p>
          <w:p w:rsidR="005B4ABE" w:rsidRDefault="005B4ABE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◆缺乏有效的资产记录和清查盘点机制</w:t>
            </w:r>
          </w:p>
          <w:p w:rsidR="005B4ABE" w:rsidRDefault="005B4ABE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◆资产处置行为不合法、不合规或者存在舞弊</w:t>
            </w:r>
          </w:p>
          <w:p w:rsidR="005B4ABE" w:rsidRDefault="005B4ABE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◆未按国家有关规定进行对外投资</w:t>
            </w:r>
          </w:p>
          <w:p w:rsidR="005B4ABE" w:rsidRDefault="005B4ABE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◆对外投资决策未经集体决策，缺乏充分可行性论证，导致投资失败</w:t>
            </w:r>
          </w:p>
          <w:p w:rsidR="005B4ABE" w:rsidRDefault="005B4ABE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◆不相容岗位未实现有效分离，导致舞弊或腐败的风险</w:t>
            </w:r>
          </w:p>
          <w:p w:rsidR="005B4ABE" w:rsidRDefault="005B4ABE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◆对投资缺乏有效的追踪，未及时根据环境变化调整策略或收回投资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2549F" w:rsidRPr="00B43413" w:rsidRDefault="0002549F" w:rsidP="0002549F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br w:type="page"/>
            </w:r>
            <w:r>
              <w:rPr>
                <w:rFonts w:hint="eastAsia"/>
                <w:sz w:val="24"/>
              </w:rPr>
              <w:t>内部控制工作的经验、做法及取得的成效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5B4ABE" w:rsidRDefault="005B4ABE" w:rsidP="0002549F">
            <w:pPr>
              <w:spacing w:line="360" w:lineRule="auto"/>
              <w:rPr>
                <w:sz w:val="24"/>
              </w:rPr>
            </w:pPr>
          </w:p>
          <w:p w:rsidR="005B4ABE" w:rsidRDefault="005B4ABE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严肃行政纪律，提高工作质量和效率，有效履行财政职能，贯彻落实好党中央、国务院、上级财政部门和区委、区政府的决策部署。　　</w:t>
            </w:r>
          </w:p>
          <w:p w:rsidR="005B4ABE" w:rsidRDefault="005B4ABE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各项政策与规章制度符合国家法律法规规定并得到有效贯彻执行，各项财政业务活动合法合规。　　</w:t>
            </w:r>
          </w:p>
          <w:p w:rsidR="005B4ABE" w:rsidRDefault="005B4ABE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严格遵守廉洁从政规定，防范舞弊和预防腐败，提高财政资金的安全性、规范性、有效性。　</w:t>
            </w:r>
          </w:p>
          <w:p w:rsidR="0002549F" w:rsidRDefault="005B4ABE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四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预决算报告和相关报告、工作记录和其他管理信息真实完整。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Default="0002549F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内部</w:t>
            </w:r>
            <w:r>
              <w:rPr>
                <w:sz w:val="24"/>
              </w:rPr>
              <w:t>控制工作中存在的问题与遇到的困难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5B4ABE" w:rsidRDefault="005B4ABE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1.</w:t>
            </w:r>
            <w:r>
              <w:rPr>
                <w:rFonts w:hint="eastAsia"/>
                <w:sz w:val="24"/>
              </w:rPr>
              <w:t>费用支出缺乏有效控制</w:t>
            </w:r>
          </w:p>
          <w:p w:rsidR="005B4ABE" w:rsidRDefault="005B4ABE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行政事业单位对于行政经费的支出，特别是招待费、办公费、会议费、水电费等，普遍缺乏严格的控制标准</w:t>
            </w:r>
            <w:r>
              <w:rPr>
                <w:rFonts w:hint="eastAsia"/>
                <w:sz w:val="24"/>
              </w:rPr>
              <w:t>;</w:t>
            </w:r>
            <w:r>
              <w:rPr>
                <w:rFonts w:hint="eastAsia"/>
                <w:sz w:val="24"/>
              </w:rPr>
              <w:t>即使制定了内部经费开支标准，但仍较多采用实报实销制。</w:t>
            </w:r>
          </w:p>
          <w:p w:rsidR="005B4ABE" w:rsidRDefault="005B4ABE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固定资产控制薄弱</w:t>
            </w:r>
          </w:p>
          <w:p w:rsidR="005B4ABE" w:rsidRDefault="005B4ABE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实行政府集中采购制度以后，行政事业单位固定资产的购臵得到了有效控制，但使用管理仍缺乏相关的内部控制，重购轻管现象比较普遍。如未按规定建立起定期财产盘点制度，购臵的固定资产未能及时登记入账，未登记固定资产明细账和实物卡片，责任不明确等，导</w:t>
            </w:r>
            <w:r>
              <w:rPr>
                <w:rFonts w:hint="eastAsia"/>
                <w:sz w:val="24"/>
              </w:rPr>
              <w:lastRenderedPageBreak/>
              <w:t>致资产账实不符及资产流失。</w:t>
            </w:r>
          </w:p>
          <w:p w:rsidR="005B4ABE" w:rsidRDefault="005B4ABE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财务管理弱化</w:t>
            </w:r>
          </w:p>
          <w:p w:rsidR="005B4ABE" w:rsidRDefault="005B4ABE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财务部门的工作限于记账、算账、报账，与业务控制脱节，对单位重要事项的决策、实施过程和结果均不了解，未能对业务部门实施必要的财务控制和监督。票据管理不到位。未建立定期或不定期抽查制度，出现延期上缴收入，挪用公款问题</w:t>
            </w:r>
            <w:r>
              <w:rPr>
                <w:rFonts w:hint="eastAsia"/>
                <w:sz w:val="24"/>
              </w:rPr>
              <w:t>;</w:t>
            </w:r>
            <w:r>
              <w:rPr>
                <w:rFonts w:hint="eastAsia"/>
                <w:sz w:val="24"/>
              </w:rPr>
              <w:t>对使用后票据未能及时办理交验、核销，容易导致收入不入账、私设“小金库”等问题。</w:t>
            </w:r>
          </w:p>
          <w:p w:rsidR="005B4ABE" w:rsidRDefault="005B4ABE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岗位设臵不够合理</w:t>
            </w:r>
          </w:p>
          <w:p w:rsidR="005B4ABE" w:rsidRDefault="005B4ABE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由于多种原因，一些单位岗位安排不尽合理，存在一人多岗、不相容岗位兼职现象。记账人员、保管人员、经济业务决策人员及经办人员没有很好的分离制约，存在出纳兼复核、采购兼保管等现象，出现管理漏洞。</w:t>
            </w:r>
          </w:p>
          <w:p w:rsidR="005B4ABE" w:rsidRDefault="005B4ABE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预算控制比较薄弱</w:t>
            </w:r>
          </w:p>
          <w:p w:rsidR="0002549F" w:rsidRDefault="005B4ABE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首先是没有预算或预算编制比较粗糙，部门预算的编制一般根据当年财政状况、上年收支、预算单位自身的特点和业务进行核定，没有细化到具体项目，预算支出达不到逐笔进行核定的要求。其次是预算刚性不够，预算的计划性、科学性不强，预算调整追加较为频繁，资金使用缺乏预见性，削弱了预算的约束控制力。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下一步</w:t>
            </w:r>
            <w:r>
              <w:rPr>
                <w:sz w:val="24"/>
              </w:rPr>
              <w:t>内部控制工作计划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5B4ABE" w:rsidRDefault="005B4ABE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（一）高度重视精心组织。</w:t>
            </w:r>
          </w:p>
          <w:p w:rsidR="005B4ABE" w:rsidRDefault="005B4ABE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（二）积极推进制度建设，保证内部控制制度在我县得以长效运行。</w:t>
            </w:r>
            <w:r>
              <w:rPr>
                <w:rFonts w:hint="eastAsia"/>
                <w:sz w:val="24"/>
              </w:rPr>
              <w:t xml:space="preserve">                            (</w:t>
            </w:r>
            <w:r>
              <w:rPr>
                <w:rFonts w:hint="eastAsia"/>
                <w:sz w:val="24"/>
              </w:rPr>
              <w:t>三）检查落实整改，切实有效地防范各类风险。</w:t>
            </w:r>
          </w:p>
          <w:p w:rsidR="005B4ABE" w:rsidRDefault="005B4ABE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（四）建立信息系统。</w:t>
            </w:r>
          </w:p>
          <w:p w:rsidR="005B4ABE" w:rsidRDefault="005B4ABE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（五）加强全员学习。</w:t>
            </w:r>
          </w:p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>
              <w:rPr>
                <w:sz w:val="24"/>
              </w:rPr>
              <w:t>当前行政事业单位内部控制工作的意见或建议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5B4ABE" w:rsidRDefault="005B4ABE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在实施内部控制基础性评价工作中，我们深刻领会到此项工作的重要性：</w:t>
            </w:r>
          </w:p>
          <w:p w:rsidR="0002549F" w:rsidRDefault="005B4ABE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开展基础性评价工作明确了单位内部控制的基本要求和重点内容，使各部门、各单位在内部控制建设过程中能够做到有的放矢、心中有数，围绕重点工作开展内部控制体系建设。在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摸底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评价过程中也发现了不足之处和薄弱环节，我们将针对性地建立起健全的内部控制体系，推动全县各单位内部控制制度完善与实施工作。同时，我们也深刻认识到内部控制机制的重要性：建立一套科学合理的控制制度，不仅可以规范单位的管理，促进各项工作的顺利开展，保护各类资产的安全性和完整性，也可以有效地堵住漏洞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防止各种舞弊和腐败的发生。</w:t>
            </w:r>
          </w:p>
        </w:tc>
      </w:tr>
    </w:tbl>
    <w:p w:rsidR="00D52454" w:rsidRPr="00987645" w:rsidRDefault="00D52454" w:rsidP="00B003C7">
      <w:pPr>
        <w:widowControl/>
        <w:jc w:val="center"/>
        <w:rPr>
          <w:rFonts w:ascii="仿宋_GB2312" w:eastAsia="仿宋_GB2312"/>
          <w:sz w:val="28"/>
          <w:szCs w:val="28"/>
        </w:rPr>
      </w:pPr>
    </w:p>
    <w:sectPr w:rsidR="00D52454" w:rsidRPr="00987645" w:rsidSect="00233B91">
      <w:footerReference w:type="even" r:id="rId8"/>
      <w:footerReference w:type="default" r:id="rId9"/>
      <w:pgSz w:w="16838" w:h="11906" w:orient="landscape"/>
      <w:pgMar w:top="1021" w:right="1440" w:bottom="851" w:left="1440" w:header="851" w:footer="49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795" w:rsidRDefault="00F34795">
      <w:r>
        <w:separator/>
      </w:r>
    </w:p>
  </w:endnote>
  <w:endnote w:type="continuationSeparator" w:id="1">
    <w:p w:rsidR="00F34795" w:rsidRDefault="00F34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7761">
      <w:rPr>
        <w:rStyle w:val="a5"/>
        <w:noProof/>
      </w:rPr>
      <w:t>10</w: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795" w:rsidRDefault="00F34795">
      <w:r>
        <w:separator/>
      </w:r>
    </w:p>
  </w:footnote>
  <w:footnote w:type="continuationSeparator" w:id="1">
    <w:p w:rsidR="00F34795" w:rsidRDefault="00F347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233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11E721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FB475A4"/>
    <w:multiLevelType w:val="hybridMultilevel"/>
    <w:tmpl w:val="A9F254C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03F"/>
    <w:rsid w:val="0000053C"/>
    <w:rsid w:val="00001ADD"/>
    <w:rsid w:val="00004163"/>
    <w:rsid w:val="00011DEB"/>
    <w:rsid w:val="000134C4"/>
    <w:rsid w:val="00014BC3"/>
    <w:rsid w:val="0001551F"/>
    <w:rsid w:val="0001604A"/>
    <w:rsid w:val="000203EB"/>
    <w:rsid w:val="00020B09"/>
    <w:rsid w:val="00021969"/>
    <w:rsid w:val="00022308"/>
    <w:rsid w:val="000235EC"/>
    <w:rsid w:val="0002549F"/>
    <w:rsid w:val="000265D5"/>
    <w:rsid w:val="00027367"/>
    <w:rsid w:val="00031B1B"/>
    <w:rsid w:val="00043EA7"/>
    <w:rsid w:val="00064A26"/>
    <w:rsid w:val="0007013C"/>
    <w:rsid w:val="000762C7"/>
    <w:rsid w:val="000775B2"/>
    <w:rsid w:val="00080A90"/>
    <w:rsid w:val="00081458"/>
    <w:rsid w:val="00085ADE"/>
    <w:rsid w:val="0009302D"/>
    <w:rsid w:val="0009523A"/>
    <w:rsid w:val="000A00B5"/>
    <w:rsid w:val="000A3148"/>
    <w:rsid w:val="000A39CD"/>
    <w:rsid w:val="000A6AF9"/>
    <w:rsid w:val="000B1BC8"/>
    <w:rsid w:val="000C363D"/>
    <w:rsid w:val="000C6C8E"/>
    <w:rsid w:val="000C72DE"/>
    <w:rsid w:val="000C7A72"/>
    <w:rsid w:val="000D286E"/>
    <w:rsid w:val="000D3CE9"/>
    <w:rsid w:val="000D5640"/>
    <w:rsid w:val="000D666C"/>
    <w:rsid w:val="000E05E6"/>
    <w:rsid w:val="000E4E65"/>
    <w:rsid w:val="000F07B1"/>
    <w:rsid w:val="000F190E"/>
    <w:rsid w:val="000F20A0"/>
    <w:rsid w:val="000F34D5"/>
    <w:rsid w:val="000F464D"/>
    <w:rsid w:val="000F7F28"/>
    <w:rsid w:val="001019A9"/>
    <w:rsid w:val="00105104"/>
    <w:rsid w:val="001058F4"/>
    <w:rsid w:val="00106CC3"/>
    <w:rsid w:val="00112CEA"/>
    <w:rsid w:val="00115939"/>
    <w:rsid w:val="00116824"/>
    <w:rsid w:val="00124CB2"/>
    <w:rsid w:val="00125F80"/>
    <w:rsid w:val="00127443"/>
    <w:rsid w:val="00127DB5"/>
    <w:rsid w:val="00130702"/>
    <w:rsid w:val="00131CB9"/>
    <w:rsid w:val="001402D1"/>
    <w:rsid w:val="001420BA"/>
    <w:rsid w:val="00144417"/>
    <w:rsid w:val="001452C0"/>
    <w:rsid w:val="00146B4C"/>
    <w:rsid w:val="001542DB"/>
    <w:rsid w:val="00166B85"/>
    <w:rsid w:val="00175EE7"/>
    <w:rsid w:val="0018798D"/>
    <w:rsid w:val="0019426A"/>
    <w:rsid w:val="001A2302"/>
    <w:rsid w:val="001A3408"/>
    <w:rsid w:val="001A69A7"/>
    <w:rsid w:val="001A779E"/>
    <w:rsid w:val="001B4567"/>
    <w:rsid w:val="001B6792"/>
    <w:rsid w:val="001C0A99"/>
    <w:rsid w:val="001C5036"/>
    <w:rsid w:val="001C62AF"/>
    <w:rsid w:val="001D3977"/>
    <w:rsid w:val="001D3A15"/>
    <w:rsid w:val="001D69EE"/>
    <w:rsid w:val="001E7466"/>
    <w:rsid w:val="001F2213"/>
    <w:rsid w:val="00206EDC"/>
    <w:rsid w:val="002151C9"/>
    <w:rsid w:val="002168D0"/>
    <w:rsid w:val="00220934"/>
    <w:rsid w:val="00223282"/>
    <w:rsid w:val="002309F2"/>
    <w:rsid w:val="00231A9E"/>
    <w:rsid w:val="00233B91"/>
    <w:rsid w:val="002351A6"/>
    <w:rsid w:val="00242B94"/>
    <w:rsid w:val="0024403F"/>
    <w:rsid w:val="002474FA"/>
    <w:rsid w:val="00247637"/>
    <w:rsid w:val="00254919"/>
    <w:rsid w:val="00254A01"/>
    <w:rsid w:val="0025662F"/>
    <w:rsid w:val="0025718B"/>
    <w:rsid w:val="00257ECB"/>
    <w:rsid w:val="0026086F"/>
    <w:rsid w:val="0026166A"/>
    <w:rsid w:val="0026175D"/>
    <w:rsid w:val="002621E2"/>
    <w:rsid w:val="0026574A"/>
    <w:rsid w:val="00267983"/>
    <w:rsid w:val="00286941"/>
    <w:rsid w:val="00294A57"/>
    <w:rsid w:val="00294DC1"/>
    <w:rsid w:val="002A0A66"/>
    <w:rsid w:val="002A447F"/>
    <w:rsid w:val="002B0C38"/>
    <w:rsid w:val="002B317D"/>
    <w:rsid w:val="002B3839"/>
    <w:rsid w:val="002C2C95"/>
    <w:rsid w:val="002C361C"/>
    <w:rsid w:val="002C5F40"/>
    <w:rsid w:val="002C72BD"/>
    <w:rsid w:val="002C750D"/>
    <w:rsid w:val="002C7A35"/>
    <w:rsid w:val="002D1657"/>
    <w:rsid w:val="002D59DA"/>
    <w:rsid w:val="002D611F"/>
    <w:rsid w:val="002D656E"/>
    <w:rsid w:val="002D700E"/>
    <w:rsid w:val="002E1C22"/>
    <w:rsid w:val="002E20E3"/>
    <w:rsid w:val="002E4267"/>
    <w:rsid w:val="002E47D9"/>
    <w:rsid w:val="002F149F"/>
    <w:rsid w:val="002F63CA"/>
    <w:rsid w:val="00301B9A"/>
    <w:rsid w:val="003048DE"/>
    <w:rsid w:val="00310BF0"/>
    <w:rsid w:val="00313DCB"/>
    <w:rsid w:val="00320E7B"/>
    <w:rsid w:val="003225D0"/>
    <w:rsid w:val="00326C76"/>
    <w:rsid w:val="00326FEA"/>
    <w:rsid w:val="00327FA1"/>
    <w:rsid w:val="0033201A"/>
    <w:rsid w:val="00350DAB"/>
    <w:rsid w:val="003513CC"/>
    <w:rsid w:val="00352855"/>
    <w:rsid w:val="0035568F"/>
    <w:rsid w:val="0035745F"/>
    <w:rsid w:val="00360A92"/>
    <w:rsid w:val="003651CD"/>
    <w:rsid w:val="003676F3"/>
    <w:rsid w:val="00370EA7"/>
    <w:rsid w:val="0037616B"/>
    <w:rsid w:val="00376AC9"/>
    <w:rsid w:val="0038309E"/>
    <w:rsid w:val="003922E0"/>
    <w:rsid w:val="0039665C"/>
    <w:rsid w:val="003A25DE"/>
    <w:rsid w:val="003A7737"/>
    <w:rsid w:val="003B1410"/>
    <w:rsid w:val="003B443B"/>
    <w:rsid w:val="003C6787"/>
    <w:rsid w:val="003E41FB"/>
    <w:rsid w:val="003E6C6C"/>
    <w:rsid w:val="003E71E6"/>
    <w:rsid w:val="003E7B92"/>
    <w:rsid w:val="003F2AE7"/>
    <w:rsid w:val="003F74AB"/>
    <w:rsid w:val="004021D4"/>
    <w:rsid w:val="00405129"/>
    <w:rsid w:val="00406FA4"/>
    <w:rsid w:val="00411B40"/>
    <w:rsid w:val="00412350"/>
    <w:rsid w:val="004157FE"/>
    <w:rsid w:val="00421727"/>
    <w:rsid w:val="004226B7"/>
    <w:rsid w:val="00426783"/>
    <w:rsid w:val="004356AD"/>
    <w:rsid w:val="00451A4F"/>
    <w:rsid w:val="004627D8"/>
    <w:rsid w:val="00471516"/>
    <w:rsid w:val="00471C2C"/>
    <w:rsid w:val="004742BE"/>
    <w:rsid w:val="00480EC7"/>
    <w:rsid w:val="00483A20"/>
    <w:rsid w:val="0048455B"/>
    <w:rsid w:val="00494AA3"/>
    <w:rsid w:val="004A006D"/>
    <w:rsid w:val="004A30A2"/>
    <w:rsid w:val="004B0174"/>
    <w:rsid w:val="004C23DB"/>
    <w:rsid w:val="004C4DE7"/>
    <w:rsid w:val="004D28B3"/>
    <w:rsid w:val="004D2CF3"/>
    <w:rsid w:val="004D52DF"/>
    <w:rsid w:val="004D6DAE"/>
    <w:rsid w:val="004E2A67"/>
    <w:rsid w:val="004F6165"/>
    <w:rsid w:val="0050059A"/>
    <w:rsid w:val="00500860"/>
    <w:rsid w:val="00502FF8"/>
    <w:rsid w:val="005072B8"/>
    <w:rsid w:val="00511CD0"/>
    <w:rsid w:val="00513EFF"/>
    <w:rsid w:val="005172E6"/>
    <w:rsid w:val="005205F8"/>
    <w:rsid w:val="00521147"/>
    <w:rsid w:val="00523371"/>
    <w:rsid w:val="00533579"/>
    <w:rsid w:val="005374DA"/>
    <w:rsid w:val="00541B17"/>
    <w:rsid w:val="00544960"/>
    <w:rsid w:val="005520EA"/>
    <w:rsid w:val="005552F8"/>
    <w:rsid w:val="005620A3"/>
    <w:rsid w:val="00564F10"/>
    <w:rsid w:val="0056765B"/>
    <w:rsid w:val="005721EF"/>
    <w:rsid w:val="005727E8"/>
    <w:rsid w:val="00573670"/>
    <w:rsid w:val="00574CAA"/>
    <w:rsid w:val="00581AD6"/>
    <w:rsid w:val="00584375"/>
    <w:rsid w:val="00595A21"/>
    <w:rsid w:val="005A073A"/>
    <w:rsid w:val="005A2142"/>
    <w:rsid w:val="005A3FCD"/>
    <w:rsid w:val="005A551E"/>
    <w:rsid w:val="005A7084"/>
    <w:rsid w:val="005B08BC"/>
    <w:rsid w:val="005B1EB0"/>
    <w:rsid w:val="005B3CC1"/>
    <w:rsid w:val="005B4ABE"/>
    <w:rsid w:val="005B519E"/>
    <w:rsid w:val="005B78FF"/>
    <w:rsid w:val="005C0D64"/>
    <w:rsid w:val="005D08EA"/>
    <w:rsid w:val="005D241A"/>
    <w:rsid w:val="005D37FB"/>
    <w:rsid w:val="005D558A"/>
    <w:rsid w:val="005E048E"/>
    <w:rsid w:val="005E410C"/>
    <w:rsid w:val="005E4EFC"/>
    <w:rsid w:val="005E5E0E"/>
    <w:rsid w:val="005F399D"/>
    <w:rsid w:val="005F5A94"/>
    <w:rsid w:val="005F6E6B"/>
    <w:rsid w:val="00601FD1"/>
    <w:rsid w:val="006031D0"/>
    <w:rsid w:val="00604200"/>
    <w:rsid w:val="0060534B"/>
    <w:rsid w:val="00605CF4"/>
    <w:rsid w:val="006130E4"/>
    <w:rsid w:val="00614658"/>
    <w:rsid w:val="00617885"/>
    <w:rsid w:val="00627B6B"/>
    <w:rsid w:val="0063377E"/>
    <w:rsid w:val="00644DBC"/>
    <w:rsid w:val="006476B5"/>
    <w:rsid w:val="00650391"/>
    <w:rsid w:val="006507C7"/>
    <w:rsid w:val="0065218B"/>
    <w:rsid w:val="00661A7C"/>
    <w:rsid w:val="006642FA"/>
    <w:rsid w:val="0066498B"/>
    <w:rsid w:val="00671D30"/>
    <w:rsid w:val="0067526C"/>
    <w:rsid w:val="00680BCC"/>
    <w:rsid w:val="00682861"/>
    <w:rsid w:val="00683FF2"/>
    <w:rsid w:val="00685281"/>
    <w:rsid w:val="00690C7A"/>
    <w:rsid w:val="00695A55"/>
    <w:rsid w:val="006A04F8"/>
    <w:rsid w:val="006A3D1B"/>
    <w:rsid w:val="006A54F5"/>
    <w:rsid w:val="006A7411"/>
    <w:rsid w:val="006B5020"/>
    <w:rsid w:val="006C0117"/>
    <w:rsid w:val="006D5D8C"/>
    <w:rsid w:val="006E0C5A"/>
    <w:rsid w:val="006E34AB"/>
    <w:rsid w:val="006E360F"/>
    <w:rsid w:val="006E635E"/>
    <w:rsid w:val="006F24D4"/>
    <w:rsid w:val="006F6212"/>
    <w:rsid w:val="00703817"/>
    <w:rsid w:val="007050AB"/>
    <w:rsid w:val="00711D92"/>
    <w:rsid w:val="00711F4D"/>
    <w:rsid w:val="0071587D"/>
    <w:rsid w:val="00723A15"/>
    <w:rsid w:val="00724D88"/>
    <w:rsid w:val="007251A4"/>
    <w:rsid w:val="00727AFC"/>
    <w:rsid w:val="00730561"/>
    <w:rsid w:val="00737E7E"/>
    <w:rsid w:val="00740B0A"/>
    <w:rsid w:val="0074199E"/>
    <w:rsid w:val="00746416"/>
    <w:rsid w:val="00754A80"/>
    <w:rsid w:val="007604BB"/>
    <w:rsid w:val="007619D2"/>
    <w:rsid w:val="007714FC"/>
    <w:rsid w:val="007719CF"/>
    <w:rsid w:val="00775876"/>
    <w:rsid w:val="007779AA"/>
    <w:rsid w:val="00785397"/>
    <w:rsid w:val="00793853"/>
    <w:rsid w:val="007A1FB0"/>
    <w:rsid w:val="007A5B51"/>
    <w:rsid w:val="007A630C"/>
    <w:rsid w:val="007B1C2B"/>
    <w:rsid w:val="007B3463"/>
    <w:rsid w:val="007B4D5D"/>
    <w:rsid w:val="007B5D55"/>
    <w:rsid w:val="007B7BA6"/>
    <w:rsid w:val="007C0DDF"/>
    <w:rsid w:val="007C4003"/>
    <w:rsid w:val="007D1AEE"/>
    <w:rsid w:val="007D7C1C"/>
    <w:rsid w:val="007F0E9B"/>
    <w:rsid w:val="007F1DF1"/>
    <w:rsid w:val="0080339D"/>
    <w:rsid w:val="008034C1"/>
    <w:rsid w:val="00810E1D"/>
    <w:rsid w:val="00813B83"/>
    <w:rsid w:val="00815554"/>
    <w:rsid w:val="00815D6A"/>
    <w:rsid w:val="00816416"/>
    <w:rsid w:val="008213D4"/>
    <w:rsid w:val="00821DCE"/>
    <w:rsid w:val="008227E2"/>
    <w:rsid w:val="00832E43"/>
    <w:rsid w:val="00835BB2"/>
    <w:rsid w:val="00837B09"/>
    <w:rsid w:val="00842C51"/>
    <w:rsid w:val="00843E8E"/>
    <w:rsid w:val="008466B3"/>
    <w:rsid w:val="00846FAD"/>
    <w:rsid w:val="00847514"/>
    <w:rsid w:val="00847E27"/>
    <w:rsid w:val="00850E05"/>
    <w:rsid w:val="008511A9"/>
    <w:rsid w:val="00856438"/>
    <w:rsid w:val="00857C59"/>
    <w:rsid w:val="008621B6"/>
    <w:rsid w:val="00863E5E"/>
    <w:rsid w:val="008674E0"/>
    <w:rsid w:val="00870088"/>
    <w:rsid w:val="0087741A"/>
    <w:rsid w:val="00881240"/>
    <w:rsid w:val="00881E51"/>
    <w:rsid w:val="008900E5"/>
    <w:rsid w:val="0089036E"/>
    <w:rsid w:val="00895367"/>
    <w:rsid w:val="00896ABC"/>
    <w:rsid w:val="008A0447"/>
    <w:rsid w:val="008A076E"/>
    <w:rsid w:val="008A2E69"/>
    <w:rsid w:val="008A6CD7"/>
    <w:rsid w:val="008B1D63"/>
    <w:rsid w:val="008C2315"/>
    <w:rsid w:val="008C25C8"/>
    <w:rsid w:val="008D2022"/>
    <w:rsid w:val="008D2A24"/>
    <w:rsid w:val="008E0D1A"/>
    <w:rsid w:val="008E6F0C"/>
    <w:rsid w:val="008F5824"/>
    <w:rsid w:val="00904B2A"/>
    <w:rsid w:val="009050AA"/>
    <w:rsid w:val="009052CA"/>
    <w:rsid w:val="00905810"/>
    <w:rsid w:val="00910390"/>
    <w:rsid w:val="00910470"/>
    <w:rsid w:val="00924CF9"/>
    <w:rsid w:val="009312F5"/>
    <w:rsid w:val="0093283C"/>
    <w:rsid w:val="00932C67"/>
    <w:rsid w:val="0093650C"/>
    <w:rsid w:val="00936939"/>
    <w:rsid w:val="00941BBA"/>
    <w:rsid w:val="009420D6"/>
    <w:rsid w:val="0094410E"/>
    <w:rsid w:val="00946BF0"/>
    <w:rsid w:val="00951FC4"/>
    <w:rsid w:val="00954A4E"/>
    <w:rsid w:val="00960307"/>
    <w:rsid w:val="00962398"/>
    <w:rsid w:val="00962F38"/>
    <w:rsid w:val="00964A6E"/>
    <w:rsid w:val="009653A0"/>
    <w:rsid w:val="00966D7F"/>
    <w:rsid w:val="0097346C"/>
    <w:rsid w:val="0097491E"/>
    <w:rsid w:val="00975980"/>
    <w:rsid w:val="0097636F"/>
    <w:rsid w:val="009809A8"/>
    <w:rsid w:val="00982828"/>
    <w:rsid w:val="00984A51"/>
    <w:rsid w:val="00987645"/>
    <w:rsid w:val="00987942"/>
    <w:rsid w:val="00990AAA"/>
    <w:rsid w:val="009963EE"/>
    <w:rsid w:val="009A21CA"/>
    <w:rsid w:val="009A5C3D"/>
    <w:rsid w:val="009E1ED9"/>
    <w:rsid w:val="009E3441"/>
    <w:rsid w:val="009E3D0E"/>
    <w:rsid w:val="009F0157"/>
    <w:rsid w:val="009F2E19"/>
    <w:rsid w:val="009F4927"/>
    <w:rsid w:val="009F5C0F"/>
    <w:rsid w:val="00A06B3E"/>
    <w:rsid w:val="00A137B1"/>
    <w:rsid w:val="00A15416"/>
    <w:rsid w:val="00A15684"/>
    <w:rsid w:val="00A21513"/>
    <w:rsid w:val="00A24510"/>
    <w:rsid w:val="00A253EE"/>
    <w:rsid w:val="00A34A7B"/>
    <w:rsid w:val="00A42002"/>
    <w:rsid w:val="00A4213D"/>
    <w:rsid w:val="00A45B20"/>
    <w:rsid w:val="00A56151"/>
    <w:rsid w:val="00A56A3B"/>
    <w:rsid w:val="00A57C5B"/>
    <w:rsid w:val="00A61FA6"/>
    <w:rsid w:val="00A62283"/>
    <w:rsid w:val="00A67EA4"/>
    <w:rsid w:val="00A80D6F"/>
    <w:rsid w:val="00A80E49"/>
    <w:rsid w:val="00A81463"/>
    <w:rsid w:val="00A81B35"/>
    <w:rsid w:val="00A82445"/>
    <w:rsid w:val="00A83279"/>
    <w:rsid w:val="00A850C5"/>
    <w:rsid w:val="00A873EB"/>
    <w:rsid w:val="00A90783"/>
    <w:rsid w:val="00A91BBE"/>
    <w:rsid w:val="00A955B5"/>
    <w:rsid w:val="00A959B3"/>
    <w:rsid w:val="00AA508C"/>
    <w:rsid w:val="00AA6446"/>
    <w:rsid w:val="00AB01B0"/>
    <w:rsid w:val="00AB2077"/>
    <w:rsid w:val="00AB2F9D"/>
    <w:rsid w:val="00AB595B"/>
    <w:rsid w:val="00AB7535"/>
    <w:rsid w:val="00AC2C65"/>
    <w:rsid w:val="00AC3037"/>
    <w:rsid w:val="00AC3379"/>
    <w:rsid w:val="00AD1F06"/>
    <w:rsid w:val="00AD544A"/>
    <w:rsid w:val="00AE0AA7"/>
    <w:rsid w:val="00AE2D70"/>
    <w:rsid w:val="00AE38A7"/>
    <w:rsid w:val="00AE3D71"/>
    <w:rsid w:val="00AE4FD6"/>
    <w:rsid w:val="00AE547B"/>
    <w:rsid w:val="00AE6DE5"/>
    <w:rsid w:val="00AE7E5A"/>
    <w:rsid w:val="00AF2985"/>
    <w:rsid w:val="00AF2DC8"/>
    <w:rsid w:val="00AF448B"/>
    <w:rsid w:val="00AF5896"/>
    <w:rsid w:val="00AF7CE4"/>
    <w:rsid w:val="00B003C7"/>
    <w:rsid w:val="00B04DF1"/>
    <w:rsid w:val="00B14D98"/>
    <w:rsid w:val="00B152A8"/>
    <w:rsid w:val="00B15CD5"/>
    <w:rsid w:val="00B15F98"/>
    <w:rsid w:val="00B265B7"/>
    <w:rsid w:val="00B3727E"/>
    <w:rsid w:val="00B37831"/>
    <w:rsid w:val="00B40587"/>
    <w:rsid w:val="00B41D95"/>
    <w:rsid w:val="00B43413"/>
    <w:rsid w:val="00B543AD"/>
    <w:rsid w:val="00B54D7B"/>
    <w:rsid w:val="00B54E90"/>
    <w:rsid w:val="00B56A62"/>
    <w:rsid w:val="00B6554C"/>
    <w:rsid w:val="00B75A9F"/>
    <w:rsid w:val="00B82798"/>
    <w:rsid w:val="00B87462"/>
    <w:rsid w:val="00B8769A"/>
    <w:rsid w:val="00B90D32"/>
    <w:rsid w:val="00B92708"/>
    <w:rsid w:val="00B936AB"/>
    <w:rsid w:val="00B96AD4"/>
    <w:rsid w:val="00BA2542"/>
    <w:rsid w:val="00BA2924"/>
    <w:rsid w:val="00BA3DAF"/>
    <w:rsid w:val="00BA69B8"/>
    <w:rsid w:val="00BA70EA"/>
    <w:rsid w:val="00BB199F"/>
    <w:rsid w:val="00BB2001"/>
    <w:rsid w:val="00BC148F"/>
    <w:rsid w:val="00BC21DB"/>
    <w:rsid w:val="00BD2EAC"/>
    <w:rsid w:val="00BD439C"/>
    <w:rsid w:val="00BE6837"/>
    <w:rsid w:val="00BF1C23"/>
    <w:rsid w:val="00BF605F"/>
    <w:rsid w:val="00C042AD"/>
    <w:rsid w:val="00C06575"/>
    <w:rsid w:val="00C07F86"/>
    <w:rsid w:val="00C218C0"/>
    <w:rsid w:val="00C21C5A"/>
    <w:rsid w:val="00C21EF4"/>
    <w:rsid w:val="00C23225"/>
    <w:rsid w:val="00C23912"/>
    <w:rsid w:val="00C262FB"/>
    <w:rsid w:val="00C325A2"/>
    <w:rsid w:val="00C34D5B"/>
    <w:rsid w:val="00C41CB2"/>
    <w:rsid w:val="00C4294F"/>
    <w:rsid w:val="00C42C3A"/>
    <w:rsid w:val="00C47BFA"/>
    <w:rsid w:val="00C50BB7"/>
    <w:rsid w:val="00C554E1"/>
    <w:rsid w:val="00C565B1"/>
    <w:rsid w:val="00C56DD3"/>
    <w:rsid w:val="00C57173"/>
    <w:rsid w:val="00C6566D"/>
    <w:rsid w:val="00C67A2A"/>
    <w:rsid w:val="00C72C09"/>
    <w:rsid w:val="00C73B75"/>
    <w:rsid w:val="00C75AA7"/>
    <w:rsid w:val="00C7618A"/>
    <w:rsid w:val="00C774FF"/>
    <w:rsid w:val="00CA1196"/>
    <w:rsid w:val="00CA163A"/>
    <w:rsid w:val="00CA352C"/>
    <w:rsid w:val="00CA3637"/>
    <w:rsid w:val="00CA7D47"/>
    <w:rsid w:val="00CB5464"/>
    <w:rsid w:val="00CB6C7A"/>
    <w:rsid w:val="00CB7B3C"/>
    <w:rsid w:val="00CC0ED0"/>
    <w:rsid w:val="00CC4995"/>
    <w:rsid w:val="00CD527F"/>
    <w:rsid w:val="00CE35B0"/>
    <w:rsid w:val="00CE77A8"/>
    <w:rsid w:val="00CE7DE4"/>
    <w:rsid w:val="00CF0AE6"/>
    <w:rsid w:val="00CF6C26"/>
    <w:rsid w:val="00D0489D"/>
    <w:rsid w:val="00D04CA7"/>
    <w:rsid w:val="00D11F45"/>
    <w:rsid w:val="00D13B0A"/>
    <w:rsid w:val="00D13C7E"/>
    <w:rsid w:val="00D203E3"/>
    <w:rsid w:val="00D3323B"/>
    <w:rsid w:val="00D34E44"/>
    <w:rsid w:val="00D40886"/>
    <w:rsid w:val="00D40B48"/>
    <w:rsid w:val="00D4136A"/>
    <w:rsid w:val="00D478B8"/>
    <w:rsid w:val="00D52454"/>
    <w:rsid w:val="00D53FE9"/>
    <w:rsid w:val="00D571A0"/>
    <w:rsid w:val="00D60276"/>
    <w:rsid w:val="00D726FB"/>
    <w:rsid w:val="00D74818"/>
    <w:rsid w:val="00D80D70"/>
    <w:rsid w:val="00D8296D"/>
    <w:rsid w:val="00D830C1"/>
    <w:rsid w:val="00D9171F"/>
    <w:rsid w:val="00D96FE0"/>
    <w:rsid w:val="00DA1158"/>
    <w:rsid w:val="00DA45B0"/>
    <w:rsid w:val="00DA561B"/>
    <w:rsid w:val="00DA660E"/>
    <w:rsid w:val="00DA6E8C"/>
    <w:rsid w:val="00DB379A"/>
    <w:rsid w:val="00DB68D7"/>
    <w:rsid w:val="00DC73D7"/>
    <w:rsid w:val="00DD14D3"/>
    <w:rsid w:val="00DD5588"/>
    <w:rsid w:val="00DE0A37"/>
    <w:rsid w:val="00DE431B"/>
    <w:rsid w:val="00DE63CE"/>
    <w:rsid w:val="00DE76B9"/>
    <w:rsid w:val="00DF1027"/>
    <w:rsid w:val="00DF2CD8"/>
    <w:rsid w:val="00DF30D3"/>
    <w:rsid w:val="00DF5865"/>
    <w:rsid w:val="00E030FA"/>
    <w:rsid w:val="00E22256"/>
    <w:rsid w:val="00E22638"/>
    <w:rsid w:val="00E240F0"/>
    <w:rsid w:val="00E2572B"/>
    <w:rsid w:val="00E32849"/>
    <w:rsid w:val="00E37A3E"/>
    <w:rsid w:val="00E56E7E"/>
    <w:rsid w:val="00E579ED"/>
    <w:rsid w:val="00E608FE"/>
    <w:rsid w:val="00E62349"/>
    <w:rsid w:val="00E63891"/>
    <w:rsid w:val="00E81BC9"/>
    <w:rsid w:val="00E91571"/>
    <w:rsid w:val="00E92834"/>
    <w:rsid w:val="00E928A5"/>
    <w:rsid w:val="00E95724"/>
    <w:rsid w:val="00EA36BC"/>
    <w:rsid w:val="00EA3FBC"/>
    <w:rsid w:val="00EA47E6"/>
    <w:rsid w:val="00EB4D5F"/>
    <w:rsid w:val="00EB5D19"/>
    <w:rsid w:val="00EB7761"/>
    <w:rsid w:val="00EC21E4"/>
    <w:rsid w:val="00EC3689"/>
    <w:rsid w:val="00EC40CC"/>
    <w:rsid w:val="00EC6782"/>
    <w:rsid w:val="00EC7299"/>
    <w:rsid w:val="00ED4B55"/>
    <w:rsid w:val="00ED7AAF"/>
    <w:rsid w:val="00ED7D75"/>
    <w:rsid w:val="00EE39FB"/>
    <w:rsid w:val="00EF382C"/>
    <w:rsid w:val="00F0291A"/>
    <w:rsid w:val="00F05CE9"/>
    <w:rsid w:val="00F135BE"/>
    <w:rsid w:val="00F148FF"/>
    <w:rsid w:val="00F26723"/>
    <w:rsid w:val="00F3114A"/>
    <w:rsid w:val="00F34795"/>
    <w:rsid w:val="00F45578"/>
    <w:rsid w:val="00F46F52"/>
    <w:rsid w:val="00F52F60"/>
    <w:rsid w:val="00F71662"/>
    <w:rsid w:val="00F81E58"/>
    <w:rsid w:val="00F851C6"/>
    <w:rsid w:val="00F858BE"/>
    <w:rsid w:val="00F868EB"/>
    <w:rsid w:val="00F91434"/>
    <w:rsid w:val="00F95127"/>
    <w:rsid w:val="00FA24EA"/>
    <w:rsid w:val="00FA4E55"/>
    <w:rsid w:val="00FB0033"/>
    <w:rsid w:val="00FB215C"/>
    <w:rsid w:val="00FB50F3"/>
    <w:rsid w:val="00FC0DE2"/>
    <w:rsid w:val="00FC12B6"/>
    <w:rsid w:val="00FC3F14"/>
    <w:rsid w:val="00FC46C2"/>
    <w:rsid w:val="00FC5959"/>
    <w:rsid w:val="00FC67A6"/>
    <w:rsid w:val="00FC699E"/>
    <w:rsid w:val="00FC7767"/>
    <w:rsid w:val="00FD1803"/>
    <w:rsid w:val="00FD1EEF"/>
    <w:rsid w:val="00FD2188"/>
    <w:rsid w:val="00FD28D8"/>
    <w:rsid w:val="00FD3F2C"/>
    <w:rsid w:val="00FE4C69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5588"/>
    <w:rPr>
      <w:sz w:val="18"/>
      <w:szCs w:val="18"/>
    </w:rPr>
  </w:style>
  <w:style w:type="paragraph" w:styleId="a4">
    <w:name w:val="footer"/>
    <w:basedOn w:val="a"/>
    <w:rsid w:val="00DD5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D5588"/>
  </w:style>
  <w:style w:type="character" w:styleId="a6">
    <w:name w:val="Hyperlink"/>
    <w:rsid w:val="007B7BA6"/>
    <w:rPr>
      <w:color w:val="0000FF"/>
      <w:u w:val="single"/>
    </w:rPr>
  </w:style>
  <w:style w:type="paragraph" w:styleId="a7">
    <w:name w:val="footnote text"/>
    <w:basedOn w:val="a"/>
    <w:semiHidden/>
    <w:rsid w:val="003E41FB"/>
    <w:pPr>
      <w:snapToGrid w:val="0"/>
      <w:jc w:val="left"/>
    </w:pPr>
    <w:rPr>
      <w:sz w:val="18"/>
      <w:szCs w:val="18"/>
    </w:rPr>
  </w:style>
  <w:style w:type="character" w:styleId="a8">
    <w:name w:val="footnote reference"/>
    <w:semiHidden/>
    <w:rsid w:val="003E41FB"/>
    <w:rPr>
      <w:vertAlign w:val="superscript"/>
    </w:rPr>
  </w:style>
  <w:style w:type="paragraph" w:styleId="a9">
    <w:name w:val="header"/>
    <w:basedOn w:val="a"/>
    <w:link w:val="Char"/>
    <w:rsid w:val="00415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9"/>
    <w:rsid w:val="004157FE"/>
    <w:rPr>
      <w:kern w:val="2"/>
      <w:sz w:val="18"/>
      <w:szCs w:val="18"/>
    </w:rPr>
  </w:style>
  <w:style w:type="character" w:styleId="aa">
    <w:name w:val="访问过的超链接"/>
    <w:rsid w:val="00815554"/>
    <w:rPr>
      <w:color w:val="800080"/>
      <w:u w:val="single"/>
    </w:rPr>
  </w:style>
  <w:style w:type="paragraph" w:styleId="ab">
    <w:name w:val="Body Text"/>
    <w:basedOn w:val="a"/>
    <w:link w:val="Char0"/>
    <w:rsid w:val="004627D8"/>
    <w:pPr>
      <w:adjustRightInd w:val="0"/>
      <w:jc w:val="left"/>
      <w:textAlignment w:val="baseline"/>
    </w:pPr>
    <w:rPr>
      <w:szCs w:val="20"/>
      <w:lang/>
    </w:rPr>
  </w:style>
  <w:style w:type="character" w:customStyle="1" w:styleId="Char0">
    <w:name w:val="正文文本 Char"/>
    <w:link w:val="ab"/>
    <w:rsid w:val="004627D8"/>
    <w:rPr>
      <w:kern w:val="2"/>
      <w:sz w:val="21"/>
    </w:rPr>
  </w:style>
  <w:style w:type="paragraph" w:styleId="ac">
    <w:name w:val="List Paragraph"/>
    <w:basedOn w:val="a"/>
    <w:uiPriority w:val="34"/>
    <w:qFormat/>
    <w:rsid w:val="00175EE7"/>
    <w:pPr>
      <w:ind w:firstLineChars="200" w:firstLine="420"/>
    </w:pPr>
  </w:style>
  <w:style w:type="table" w:styleId="ad">
    <w:name w:val="Table Grid"/>
    <w:basedOn w:val="a1"/>
    <w:uiPriority w:val="39"/>
    <w:rsid w:val="005E048E"/>
    <w:rPr>
      <w:rFonts w:ascii="Calibri" w:eastAsia="Times New Roma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A3B3-7951-4B46-9F30-C830A023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795</Words>
  <Characters>4537</Characters>
  <Application>Microsoft Office Word</Application>
  <DocSecurity>0</DocSecurity>
  <Lines>37</Lines>
  <Paragraphs>10</Paragraphs>
  <ScaleCrop>false</ScaleCrop>
  <Company>微软中国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签     报</dc:title>
  <dc:creator>zm</dc:creator>
  <cp:lastModifiedBy>微软用户</cp:lastModifiedBy>
  <cp:revision>2</cp:revision>
  <cp:lastPrinted>2016-11-23T06:04:00Z</cp:lastPrinted>
  <dcterms:created xsi:type="dcterms:W3CDTF">2017-04-17T01:34:00Z</dcterms:created>
  <dcterms:modified xsi:type="dcterms:W3CDTF">2017-04-17T01:34:00Z</dcterms:modified>
</cp:coreProperties>
</file>