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D0536">
        <w:rPr>
          <w:rFonts w:ascii="仿宋_GB2312" w:eastAsia="仿宋_GB2312" w:hint="eastAsia"/>
          <w:sz w:val="32"/>
          <w:szCs w:val="32"/>
          <w:u w:val="single"/>
        </w:rPr>
        <w:t>东安县交通运输局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D0536">
        <w:rPr>
          <w:rFonts w:ascii="仿宋_GB2312" w:eastAsia="仿宋_GB2312" w:hint="eastAsia"/>
          <w:sz w:val="32"/>
          <w:szCs w:val="32"/>
          <w:u w:val="single"/>
        </w:rPr>
        <w:t>唐久梅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D0536">
        <w:rPr>
          <w:rFonts w:ascii="仿宋_GB2312" w:eastAsia="仿宋_GB2312" w:hint="eastAsia"/>
          <w:sz w:val="32"/>
          <w:szCs w:val="32"/>
          <w:u w:val="single"/>
        </w:rPr>
        <w:t>席秋凤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D0536">
        <w:rPr>
          <w:rFonts w:ascii="仿宋_GB2312" w:eastAsia="仿宋_GB2312" w:hint="eastAsia"/>
          <w:sz w:val="32"/>
          <w:szCs w:val="32"/>
          <w:u w:val="single"/>
        </w:rPr>
        <w:t>席秋凤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D0536">
        <w:rPr>
          <w:rFonts w:ascii="仿宋_GB2312" w:eastAsia="仿宋_GB2312"/>
          <w:sz w:val="32"/>
          <w:szCs w:val="32"/>
          <w:u w:val="single"/>
        </w:rPr>
        <w:t>4232363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D0536">
        <w:rPr>
          <w:rFonts w:ascii="仿宋_GB2312" w:eastAsia="仿宋_GB2312" w:hint="eastAsia"/>
          <w:sz w:val="32"/>
          <w:szCs w:val="32"/>
          <w:u w:val="single"/>
        </w:rPr>
        <w:t>东安县白牙市镇红岭小区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D0536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D0536">
        <w:rPr>
          <w:rFonts w:ascii="仿宋_GB2312" w:eastAsia="仿宋_GB2312"/>
          <w:sz w:val="32"/>
          <w:szCs w:val="32"/>
          <w:u w:val="single"/>
        </w:rPr>
        <w:t>2017-04-14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CD0536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行政单位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CD0536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00659409X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CD0536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CD0536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CD0536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40,080,000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CD0536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CD0536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CD0536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CD0536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东安县交通运输局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CD0536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CD053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CD0536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CD0536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CD0536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席秋凤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CD053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CD053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CD053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CD053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CD053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D0536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CD0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CD053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CD0536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CD053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CD053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CD0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CD053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CD053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CD0536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CD0536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CD0536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D0536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D0536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D0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D0536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CD0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D053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D0536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CD0536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CD0536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CD0536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D0536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CD0536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CD0536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CD0536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CE7DE4">
            <w:pPr>
              <w:rPr>
                <w:color w:val="000000"/>
                <w:sz w:val="22"/>
                <w:szCs w:val="22"/>
              </w:rPr>
            </w:pP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CD0536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CD0536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536" w:rsidRDefault="00CD0536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CE7DE4">
            <w:pPr>
              <w:rPr>
                <w:color w:val="000000"/>
                <w:sz w:val="22"/>
                <w:szCs w:val="22"/>
              </w:rPr>
            </w:pP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CD0536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536" w:rsidRDefault="00CD0536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CE7DE4">
            <w:pPr>
              <w:rPr>
                <w:color w:val="000000"/>
                <w:sz w:val="22"/>
                <w:szCs w:val="22"/>
              </w:rPr>
            </w:pP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CD0536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536" w:rsidRDefault="00CD0536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536" w:rsidRDefault="00CD0536" w:rsidP="00CE7DE4">
            <w:pPr>
              <w:rPr>
                <w:color w:val="000000"/>
                <w:sz w:val="22"/>
                <w:szCs w:val="22"/>
              </w:rPr>
            </w:pP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CD0536" w:rsidRDefault="00CD0536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CD0536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全面开展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，客观评价总结。在各行政事业单位领导小组的直接领导下，按照《行政事业单位内部控制基础性评价指标评分表》及填表说明，组织开展了内部控制基础性评价工作，对各行政事业单位内部控制基础性工作进行全面认真的评价，实事求是的量化打分，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CD0536" w:rsidRDefault="00CD053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CD0536" w:rsidRDefault="00CD053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CD0536" w:rsidRDefault="00CD053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CD0536" w:rsidRDefault="00CD053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CD0536" w:rsidRDefault="00CD053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CD0536" w:rsidRDefault="00CD053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CD0536" w:rsidRDefault="00CD053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CD0536" w:rsidRDefault="00CD053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CD0536" w:rsidRDefault="00CD0536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CD0536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61" w:rsidRDefault="00EB5D61">
      <w:r>
        <w:separator/>
      </w:r>
    </w:p>
  </w:endnote>
  <w:endnote w:type="continuationSeparator" w:id="1">
    <w:p w:rsidR="00EB5D61" w:rsidRDefault="00EB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B5D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61" w:rsidRDefault="00EB5D61">
      <w:r>
        <w:separator/>
      </w:r>
    </w:p>
  </w:footnote>
  <w:footnote w:type="continuationSeparator" w:id="1">
    <w:p w:rsidR="00EB5D61" w:rsidRDefault="00EB5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A17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6B5D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0536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B5D61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752</Words>
  <Characters>4289</Characters>
  <Application>Microsoft Office Word</Application>
  <DocSecurity>0</DocSecurity>
  <Lines>35</Lines>
  <Paragraphs>10</Paragraphs>
  <ScaleCrop>false</ScaleCrop>
  <Company>微软中国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2017-04-14T06:08:00Z</dcterms:created>
  <dcterms:modified xsi:type="dcterms:W3CDTF">2017-04-14T06:08:00Z</dcterms:modified>
</cp:coreProperties>
</file>