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58356C">
        <w:rPr>
          <w:rFonts w:ascii="仿宋_GB2312" w:eastAsia="仿宋_GB2312" w:hint="eastAsia"/>
          <w:sz w:val="32"/>
          <w:szCs w:val="32"/>
          <w:u w:val="single"/>
        </w:rPr>
        <w:t>东安县林业局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58356C">
        <w:rPr>
          <w:rFonts w:ascii="仿宋_GB2312" w:eastAsia="仿宋_GB2312" w:hint="eastAsia"/>
          <w:sz w:val="32"/>
          <w:szCs w:val="32"/>
          <w:u w:val="single"/>
        </w:rPr>
        <w:t>杨家党</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8356C">
        <w:rPr>
          <w:rFonts w:ascii="仿宋_GB2312" w:eastAsia="仿宋_GB2312" w:hint="eastAsia"/>
          <w:sz w:val="32"/>
          <w:szCs w:val="32"/>
          <w:u w:val="single"/>
        </w:rPr>
        <w:t>刘瑞芳</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8356C">
        <w:rPr>
          <w:rFonts w:ascii="仿宋_GB2312" w:eastAsia="仿宋_GB2312" w:hint="eastAsia"/>
          <w:sz w:val="32"/>
          <w:szCs w:val="32"/>
          <w:u w:val="single"/>
        </w:rPr>
        <w:t>邓志文</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8356C">
        <w:rPr>
          <w:rFonts w:ascii="仿宋_GB2312" w:eastAsia="仿宋_GB2312"/>
          <w:sz w:val="32"/>
          <w:szCs w:val="32"/>
          <w:u w:val="single"/>
        </w:rPr>
        <w:t>4228926</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8356C">
        <w:rPr>
          <w:rFonts w:ascii="仿宋_GB2312" w:eastAsia="仿宋_GB2312" w:hint="eastAsia"/>
          <w:sz w:val="32"/>
          <w:szCs w:val="32"/>
          <w:u w:val="single"/>
        </w:rPr>
        <w:t>东安县东安大道88号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8356C">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58356C">
        <w:rPr>
          <w:rFonts w:ascii="仿宋_GB2312" w:eastAsia="仿宋_GB2312"/>
          <w:sz w:val="32"/>
          <w:szCs w:val="32"/>
          <w:u w:val="single"/>
        </w:rPr>
        <w:t>2017-04-13</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58356C" w:rsidP="006A54F5">
            <w:pPr>
              <w:jc w:val="left"/>
              <w:rPr>
                <w:sz w:val="24"/>
              </w:rPr>
            </w:pPr>
            <w:r>
              <w:rPr>
                <w:rFonts w:hint="eastAsia"/>
                <w:sz w:val="24"/>
              </w:rPr>
              <w:t>财政补助事业单位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58356C" w:rsidP="00533579">
            <w:pPr>
              <w:widowControl/>
              <w:rPr>
                <w:sz w:val="24"/>
              </w:rPr>
            </w:pPr>
            <w:r>
              <w:rPr>
                <w:sz w:val="24"/>
              </w:rPr>
              <w:t>006594153</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58356C"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58356C" w:rsidP="006A54F5">
            <w:pPr>
              <w:widowControl/>
              <w:rPr>
                <w:sz w:val="24"/>
              </w:rPr>
            </w:pPr>
            <w:r>
              <w:rPr>
                <w:sz w:val="24"/>
              </w:rPr>
              <w:t>307</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58356C" w:rsidP="00124CB2">
            <w:pPr>
              <w:widowControl/>
              <w:rPr>
                <w:sz w:val="24"/>
              </w:rPr>
            </w:pPr>
            <w:r>
              <w:rPr>
                <w:sz w:val="24"/>
              </w:rPr>
              <w:t>81,100,000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58356C" w:rsidP="006A54F5">
            <w:pPr>
              <w:widowControl/>
              <w:jc w:val="left"/>
              <w:rPr>
                <w:sz w:val="24"/>
              </w:rPr>
            </w:pPr>
            <w:r>
              <w:rPr>
                <w:sz w:val="24"/>
              </w:rPr>
              <w:t>307</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58356C" w:rsidP="005E5E0E">
            <w:pPr>
              <w:widowControl/>
              <w:jc w:val="left"/>
              <w:rPr>
                <w:sz w:val="24"/>
              </w:rPr>
            </w:pPr>
            <w:r>
              <w:rPr>
                <w:sz w:val="24"/>
              </w:rPr>
              <w:t>307</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58356C"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58356C" w:rsidP="00533579">
            <w:pPr>
              <w:widowControl/>
              <w:jc w:val="left"/>
              <w:rPr>
                <w:sz w:val="24"/>
              </w:rPr>
            </w:pPr>
            <w:r>
              <w:rPr>
                <w:rFonts w:ascii="仿宋_GB2312" w:eastAsia="仿宋_GB2312" w:hint="eastAsia"/>
                <w:sz w:val="32"/>
                <w:szCs w:val="32"/>
              </w:rPr>
              <w:t>东安县林业局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58356C">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58356C">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58356C">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58356C">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58356C">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58356C">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58356C">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58356C">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58356C">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58356C">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58356C">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58356C">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58356C"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58356C">
            <w:pPr>
              <w:widowControl/>
              <w:jc w:val="left"/>
              <w:rPr>
                <w:sz w:val="24"/>
              </w:rPr>
            </w:pPr>
            <w:r>
              <w:rPr>
                <w:rFonts w:hint="eastAsia"/>
                <w:sz w:val="24"/>
              </w:rPr>
              <w:t>是</w:t>
            </w:r>
            <w:r w:rsidR="0058356C">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58356C">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58356C"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58356C">
            <w:pPr>
              <w:widowControl/>
              <w:jc w:val="left"/>
              <w:rPr>
                <w:b/>
                <w:sz w:val="24"/>
              </w:rPr>
            </w:pPr>
            <w:r>
              <w:rPr>
                <w:rFonts w:hint="eastAsia"/>
                <w:sz w:val="24"/>
              </w:rPr>
              <w:t>是</w:t>
            </w:r>
            <w:r w:rsidR="0058356C">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58356C">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58356C">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58356C">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58356C" w:rsidP="00533579">
            <w:pPr>
              <w:widowControl/>
              <w:jc w:val="left"/>
              <w:rPr>
                <w:sz w:val="24"/>
              </w:rPr>
            </w:pPr>
            <w:r>
              <w:rPr>
                <w:rFonts w:hint="eastAsia"/>
                <w:sz w:val="24"/>
              </w:rPr>
              <w:t>刘瑞芳</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58356C">
            <w:pPr>
              <w:widowControl/>
              <w:jc w:val="left"/>
              <w:rPr>
                <w:sz w:val="24"/>
              </w:rPr>
            </w:pPr>
            <w:r>
              <w:rPr>
                <w:rFonts w:hint="eastAsia"/>
                <w:sz w:val="24"/>
              </w:rPr>
              <w:t>是</w:t>
            </w:r>
            <w:r w:rsidR="0058356C">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58356C">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58356C">
            <w:pPr>
              <w:widowControl/>
              <w:jc w:val="left"/>
              <w:rPr>
                <w:sz w:val="24"/>
              </w:rPr>
            </w:pPr>
            <w:r>
              <w:rPr>
                <w:rFonts w:hint="eastAsia"/>
                <w:sz w:val="24"/>
              </w:rPr>
              <w:t>是</w:t>
            </w:r>
            <w:r w:rsidR="0058356C">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58356C">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58356C">
              <w:rPr>
                <w:rFonts w:hint="eastAsia"/>
                <w:b/>
                <w:sz w:val="24"/>
              </w:rPr>
              <w:t>√</w:t>
            </w:r>
            <w:r>
              <w:rPr>
                <w:b/>
                <w:sz w:val="24"/>
              </w:rPr>
              <w:t xml:space="preserve">  </w:t>
            </w:r>
            <w:r>
              <w:rPr>
                <w:rFonts w:hint="eastAsia"/>
                <w:sz w:val="24"/>
              </w:rPr>
              <w:t>否</w:t>
            </w:r>
            <w:r>
              <w:rPr>
                <w:sz w:val="24"/>
              </w:rPr>
              <w:t xml:space="preserve"> </w:t>
            </w:r>
            <w:bookmarkEnd w:id="0"/>
            <w:bookmarkEnd w:id="1"/>
            <w:r w:rsidR="0058356C">
              <w:rPr>
                <w:b/>
                <w:sz w:val="24"/>
              </w:rPr>
              <w:t xml:space="preserve"> </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8356C">
              <w:rPr>
                <w:rFonts w:hint="eastAsia"/>
                <w:b/>
                <w:sz w:val="24"/>
              </w:rPr>
              <w:t>√</w:t>
            </w:r>
            <w:r>
              <w:rPr>
                <w:b/>
                <w:sz w:val="24"/>
              </w:rPr>
              <w:t xml:space="preserve">  </w:t>
            </w:r>
            <w:r>
              <w:rPr>
                <w:rFonts w:hint="eastAsia"/>
                <w:sz w:val="24"/>
              </w:rPr>
              <w:t>否</w:t>
            </w:r>
            <w:r>
              <w:rPr>
                <w:sz w:val="24"/>
              </w:rPr>
              <w:t xml:space="preserve"> </w:t>
            </w:r>
            <w:r w:rsidR="0058356C">
              <w:rPr>
                <w:b/>
                <w:sz w:val="24"/>
              </w:rPr>
              <w:t xml:space="preserve"> </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8356C">
              <w:rPr>
                <w:rFonts w:hint="eastAsia"/>
                <w:b/>
                <w:sz w:val="24"/>
              </w:rPr>
              <w:t>√</w:t>
            </w:r>
            <w:r>
              <w:rPr>
                <w:b/>
                <w:sz w:val="24"/>
              </w:rPr>
              <w:t xml:space="preserve">  </w:t>
            </w:r>
            <w:r>
              <w:rPr>
                <w:rFonts w:hint="eastAsia"/>
                <w:sz w:val="24"/>
              </w:rPr>
              <w:t>否</w:t>
            </w:r>
            <w:r>
              <w:rPr>
                <w:sz w:val="24"/>
              </w:rPr>
              <w:t xml:space="preserve"> </w:t>
            </w:r>
            <w:r w:rsidR="0058356C">
              <w:rPr>
                <w:b/>
                <w:sz w:val="24"/>
              </w:rPr>
              <w:t xml:space="preserve"> </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8356C">
              <w:rPr>
                <w:rFonts w:hint="eastAsia"/>
                <w:b/>
                <w:sz w:val="24"/>
              </w:rPr>
              <w:t>√</w:t>
            </w:r>
            <w:r>
              <w:rPr>
                <w:b/>
                <w:sz w:val="24"/>
              </w:rPr>
              <w:t xml:space="preserve">  </w:t>
            </w:r>
            <w:r>
              <w:rPr>
                <w:rFonts w:hint="eastAsia"/>
                <w:sz w:val="24"/>
              </w:rPr>
              <w:t>否</w:t>
            </w:r>
            <w:r>
              <w:rPr>
                <w:sz w:val="24"/>
              </w:rPr>
              <w:t xml:space="preserve"> </w:t>
            </w:r>
            <w:r w:rsidR="0058356C">
              <w:rPr>
                <w:b/>
                <w:sz w:val="24"/>
              </w:rPr>
              <w:t xml:space="preserve"> </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8356C">
              <w:rPr>
                <w:rFonts w:hint="eastAsia"/>
                <w:b/>
                <w:sz w:val="24"/>
              </w:rPr>
              <w:t>√</w:t>
            </w:r>
            <w:r>
              <w:rPr>
                <w:b/>
                <w:sz w:val="24"/>
              </w:rPr>
              <w:t xml:space="preserve">  </w:t>
            </w:r>
            <w:r>
              <w:rPr>
                <w:rFonts w:hint="eastAsia"/>
                <w:sz w:val="24"/>
              </w:rPr>
              <w:t>否</w:t>
            </w:r>
            <w:r>
              <w:rPr>
                <w:sz w:val="24"/>
              </w:rPr>
              <w:t xml:space="preserve"> </w:t>
            </w:r>
            <w:r w:rsidR="0058356C">
              <w:rPr>
                <w:b/>
                <w:sz w:val="24"/>
              </w:rPr>
              <w:t xml:space="preserve"> </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8356C">
              <w:rPr>
                <w:rFonts w:hint="eastAsia"/>
                <w:b/>
                <w:sz w:val="24"/>
              </w:rPr>
              <w:t>√</w:t>
            </w:r>
            <w:r>
              <w:rPr>
                <w:b/>
                <w:sz w:val="24"/>
              </w:rPr>
              <w:t xml:space="preserve">  </w:t>
            </w:r>
            <w:r>
              <w:rPr>
                <w:rFonts w:hint="eastAsia"/>
                <w:sz w:val="24"/>
              </w:rPr>
              <w:t>否</w:t>
            </w:r>
            <w:r>
              <w:rPr>
                <w:sz w:val="24"/>
              </w:rPr>
              <w:t xml:space="preserve"> </w:t>
            </w:r>
            <w:r w:rsidR="0058356C">
              <w:rPr>
                <w:b/>
                <w:sz w:val="24"/>
              </w:rPr>
              <w:t xml:space="preserve"> </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8356C">
              <w:rPr>
                <w:b/>
                <w:sz w:val="24"/>
              </w:rPr>
              <w:t xml:space="preserve">  </w:t>
            </w:r>
            <w:r>
              <w:rPr>
                <w:b/>
                <w:sz w:val="24"/>
              </w:rPr>
              <w:t xml:space="preserve">  </w:t>
            </w:r>
            <w:r>
              <w:rPr>
                <w:rFonts w:hint="eastAsia"/>
                <w:sz w:val="24"/>
              </w:rPr>
              <w:t>否</w:t>
            </w:r>
            <w:r>
              <w:rPr>
                <w:sz w:val="24"/>
              </w:rPr>
              <w:t xml:space="preserve"> </w:t>
            </w:r>
            <w:r w:rsidR="0058356C">
              <w:rPr>
                <w:rFonts w:hint="eastAsia"/>
                <w:b/>
                <w:sz w:val="24"/>
              </w:rPr>
              <w:t>√</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58356C">
              <w:rPr>
                <w:b/>
                <w:sz w:val="24"/>
              </w:rPr>
              <w:t xml:space="preserve">  </w:t>
            </w:r>
            <w:r>
              <w:rPr>
                <w:b/>
                <w:sz w:val="24"/>
              </w:rPr>
              <w:t xml:space="preserve">  </w:t>
            </w:r>
            <w:r>
              <w:rPr>
                <w:rFonts w:hint="eastAsia"/>
                <w:sz w:val="24"/>
              </w:rPr>
              <w:t>否</w:t>
            </w:r>
            <w:r>
              <w:rPr>
                <w:sz w:val="24"/>
              </w:rPr>
              <w:t xml:space="preserve"> </w:t>
            </w:r>
            <w:bookmarkEnd w:id="2"/>
            <w:bookmarkEnd w:id="3"/>
            <w:r w:rsidR="0058356C">
              <w:rPr>
                <w:rFonts w:hint="eastAsia"/>
                <w:b/>
                <w:sz w:val="24"/>
              </w:rPr>
              <w:t>√</w:t>
            </w:r>
          </w:p>
          <w:p w:rsidR="005727E8" w:rsidRPr="00B43413" w:rsidRDefault="005727E8" w:rsidP="0058356C">
            <w:pPr>
              <w:widowControl/>
              <w:jc w:val="center"/>
              <w:rPr>
                <w:sz w:val="24"/>
              </w:rPr>
            </w:pPr>
            <w:r w:rsidRPr="007A630C">
              <w:rPr>
                <w:rFonts w:hint="eastAsia"/>
                <w:sz w:val="24"/>
              </w:rPr>
              <w:t>不适用</w:t>
            </w:r>
            <w:r w:rsidR="0058356C">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58356C">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58356C">
              <w:rPr>
                <w:rFonts w:hint="eastAsia"/>
                <w:b/>
                <w:sz w:val="24"/>
              </w:rPr>
              <w:t>√</w:t>
            </w:r>
          </w:p>
          <w:p w:rsidR="005727E8" w:rsidRPr="00B43413" w:rsidRDefault="005727E8" w:rsidP="0058356C">
            <w:pPr>
              <w:widowControl/>
              <w:jc w:val="center"/>
              <w:rPr>
                <w:sz w:val="24"/>
              </w:rPr>
            </w:pPr>
            <w:r w:rsidRPr="007A630C">
              <w:rPr>
                <w:rFonts w:hint="eastAsia"/>
                <w:sz w:val="24"/>
              </w:rPr>
              <w:t>不适</w:t>
            </w:r>
            <w:r w:rsidRPr="00DE63CE">
              <w:rPr>
                <w:rFonts w:hint="eastAsia"/>
                <w:sz w:val="24"/>
              </w:rPr>
              <w:t>用</w:t>
            </w:r>
            <w:r w:rsidR="0058356C">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8356C">
              <w:rPr>
                <w:b/>
                <w:sz w:val="24"/>
              </w:rPr>
              <w:t xml:space="preserve">  </w:t>
            </w:r>
            <w:r>
              <w:rPr>
                <w:b/>
                <w:sz w:val="24"/>
              </w:rPr>
              <w:t xml:space="preserve">  </w:t>
            </w:r>
            <w:r>
              <w:rPr>
                <w:rFonts w:hint="eastAsia"/>
                <w:sz w:val="24"/>
              </w:rPr>
              <w:t>否</w:t>
            </w:r>
            <w:r>
              <w:rPr>
                <w:sz w:val="24"/>
              </w:rPr>
              <w:t xml:space="preserve"> </w:t>
            </w:r>
            <w:r w:rsidR="0058356C">
              <w:rPr>
                <w:rFonts w:hint="eastAsia"/>
                <w:b/>
                <w:sz w:val="24"/>
              </w:rPr>
              <w:t>√</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8356C">
              <w:rPr>
                <w:b/>
                <w:sz w:val="24"/>
              </w:rPr>
              <w:t xml:space="preserve">  </w:t>
            </w:r>
            <w:r>
              <w:rPr>
                <w:b/>
                <w:sz w:val="24"/>
              </w:rPr>
              <w:t xml:space="preserve">  </w:t>
            </w:r>
            <w:r>
              <w:rPr>
                <w:rFonts w:hint="eastAsia"/>
                <w:sz w:val="24"/>
              </w:rPr>
              <w:t>否</w:t>
            </w:r>
            <w:r>
              <w:rPr>
                <w:sz w:val="24"/>
              </w:rPr>
              <w:t xml:space="preserve"> </w:t>
            </w:r>
            <w:r w:rsidR="0058356C">
              <w:rPr>
                <w:rFonts w:hint="eastAsia"/>
                <w:b/>
                <w:sz w:val="24"/>
              </w:rPr>
              <w:t>√</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8356C">
              <w:rPr>
                <w:b/>
                <w:sz w:val="24"/>
              </w:rPr>
              <w:t xml:space="preserve">  </w:t>
            </w:r>
            <w:r>
              <w:rPr>
                <w:b/>
                <w:sz w:val="24"/>
              </w:rPr>
              <w:t xml:space="preserve">  </w:t>
            </w:r>
            <w:r>
              <w:rPr>
                <w:rFonts w:hint="eastAsia"/>
                <w:sz w:val="24"/>
              </w:rPr>
              <w:t>否</w:t>
            </w:r>
            <w:r>
              <w:rPr>
                <w:sz w:val="24"/>
              </w:rPr>
              <w:t xml:space="preserve"> </w:t>
            </w:r>
            <w:r w:rsidR="0058356C">
              <w:rPr>
                <w:rFonts w:hint="eastAsia"/>
                <w:b/>
                <w:sz w:val="24"/>
              </w:rPr>
              <w:t>√</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8356C">
              <w:rPr>
                <w:b/>
                <w:sz w:val="24"/>
              </w:rPr>
              <w:t xml:space="preserve">  </w:t>
            </w:r>
            <w:r>
              <w:rPr>
                <w:b/>
                <w:sz w:val="24"/>
              </w:rPr>
              <w:t xml:space="preserve">  </w:t>
            </w:r>
            <w:r>
              <w:rPr>
                <w:rFonts w:hint="eastAsia"/>
                <w:sz w:val="24"/>
              </w:rPr>
              <w:t>否</w:t>
            </w:r>
            <w:r>
              <w:rPr>
                <w:sz w:val="24"/>
              </w:rPr>
              <w:t xml:space="preserve"> </w:t>
            </w:r>
            <w:r w:rsidR="0058356C">
              <w:rPr>
                <w:rFonts w:hint="eastAsia"/>
                <w:b/>
                <w:sz w:val="24"/>
              </w:rPr>
              <w:t>√</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8356C">
              <w:rPr>
                <w:b/>
                <w:sz w:val="24"/>
              </w:rPr>
              <w:t xml:space="preserve">  </w:t>
            </w:r>
            <w:r>
              <w:rPr>
                <w:b/>
                <w:sz w:val="24"/>
              </w:rPr>
              <w:t xml:space="preserve">  </w:t>
            </w:r>
            <w:r>
              <w:rPr>
                <w:rFonts w:hint="eastAsia"/>
                <w:sz w:val="24"/>
              </w:rPr>
              <w:t>否</w:t>
            </w:r>
            <w:r>
              <w:rPr>
                <w:sz w:val="24"/>
              </w:rPr>
              <w:t xml:space="preserve"> </w:t>
            </w:r>
            <w:r w:rsidR="0058356C">
              <w:rPr>
                <w:rFonts w:hint="eastAsia"/>
                <w:b/>
                <w:sz w:val="24"/>
              </w:rPr>
              <w:t>√</w:t>
            </w:r>
          </w:p>
          <w:p w:rsidR="005727E8" w:rsidRPr="00B43413" w:rsidRDefault="005727E8" w:rsidP="0058356C">
            <w:pPr>
              <w:widowControl/>
              <w:jc w:val="center"/>
              <w:rPr>
                <w:sz w:val="24"/>
              </w:rPr>
            </w:pPr>
            <w:r w:rsidRPr="00326C76">
              <w:rPr>
                <w:rFonts w:ascii="宋体" w:hAnsi="宋体" w:hint="eastAsia"/>
                <w:sz w:val="24"/>
              </w:rPr>
              <w:t>不适用</w:t>
            </w:r>
            <w:r w:rsidR="0058356C">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58356C">
            <w:pPr>
              <w:rPr>
                <w:sz w:val="24"/>
              </w:rPr>
            </w:pPr>
            <w:r>
              <w:rPr>
                <w:rFonts w:hint="eastAsia"/>
                <w:sz w:val="24"/>
              </w:rPr>
              <w:t>行政管理部门</w:t>
            </w:r>
            <w:r w:rsidR="0058356C">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58356C">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58356C">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58356C">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58356C">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58356C">
            <w:pPr>
              <w:rPr>
                <w:sz w:val="24"/>
              </w:rPr>
            </w:pPr>
            <w:r>
              <w:rPr>
                <w:rFonts w:hint="eastAsia"/>
                <w:sz w:val="24"/>
              </w:rPr>
              <w:t>行政管理部门</w:t>
            </w:r>
            <w:r w:rsidR="0058356C">
              <w:rPr>
                <w:b/>
                <w:sz w:val="24"/>
              </w:rPr>
              <w:t xml:space="preserve"> </w:t>
            </w:r>
            <w:r>
              <w:rPr>
                <w:rFonts w:hint="eastAsia"/>
                <w:sz w:val="24"/>
              </w:rPr>
              <w:t xml:space="preserve">     </w:t>
            </w:r>
            <w:r>
              <w:rPr>
                <w:rFonts w:hint="eastAsia"/>
                <w:sz w:val="24"/>
              </w:rPr>
              <w:t>财务部门</w:t>
            </w:r>
            <w:r w:rsidR="0058356C">
              <w:rPr>
                <w:b/>
                <w:sz w:val="24"/>
              </w:rPr>
              <w:t xml:space="preserve"> </w:t>
            </w:r>
            <w:r>
              <w:rPr>
                <w:rFonts w:hint="eastAsia"/>
                <w:sz w:val="24"/>
              </w:rPr>
              <w:t xml:space="preserve">     </w:t>
            </w:r>
            <w:r w:rsidRPr="00144417">
              <w:rPr>
                <w:rFonts w:hint="eastAsia"/>
                <w:sz w:val="24"/>
              </w:rPr>
              <w:t>纪检</w:t>
            </w:r>
            <w:r>
              <w:rPr>
                <w:rFonts w:hint="eastAsia"/>
                <w:sz w:val="24"/>
              </w:rPr>
              <w:t>部门</w:t>
            </w:r>
            <w:r w:rsidR="0058356C">
              <w:rPr>
                <w:rFonts w:hint="eastAsia"/>
                <w:b/>
                <w:sz w:val="24"/>
              </w:rPr>
              <w:t>√</w:t>
            </w:r>
            <w:r>
              <w:rPr>
                <w:rFonts w:hint="eastAsia"/>
                <w:sz w:val="24"/>
              </w:rPr>
              <w:t xml:space="preserve">     </w:t>
            </w:r>
            <w:r w:rsidRPr="00144417">
              <w:rPr>
                <w:rFonts w:hint="eastAsia"/>
                <w:sz w:val="24"/>
              </w:rPr>
              <w:t>内审</w:t>
            </w:r>
            <w:r>
              <w:rPr>
                <w:rFonts w:hint="eastAsia"/>
                <w:sz w:val="24"/>
              </w:rPr>
              <w:t>部门</w:t>
            </w:r>
            <w:r w:rsidR="0058356C">
              <w:rPr>
                <w:b/>
                <w:sz w:val="24"/>
              </w:rPr>
              <w:t xml:space="preserve"> </w:t>
            </w:r>
            <w:r>
              <w:rPr>
                <w:rFonts w:hint="eastAsia"/>
                <w:sz w:val="24"/>
              </w:rPr>
              <w:t xml:space="preserve">     </w:t>
            </w:r>
            <w:r>
              <w:rPr>
                <w:rFonts w:hint="eastAsia"/>
                <w:sz w:val="24"/>
              </w:rPr>
              <w:t>其他部门</w:t>
            </w:r>
            <w:r>
              <w:rPr>
                <w:rFonts w:hint="eastAsia"/>
                <w:sz w:val="24"/>
              </w:rPr>
              <w:t xml:space="preserve"> </w:t>
            </w:r>
            <w:r w:rsidR="0058356C">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8D2022"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Default="00F135BE" w:rsidP="0058356C">
            <w:pPr>
              <w:widowControl/>
              <w:jc w:val="center"/>
              <w:rPr>
                <w:sz w:val="24"/>
              </w:rPr>
            </w:pPr>
            <w:r w:rsidRPr="008D2022">
              <w:rPr>
                <w:rFonts w:ascii="楷体" w:eastAsia="楷体" w:hAnsi="楷体" w:hint="eastAsia"/>
                <w:sz w:val="24"/>
              </w:rPr>
              <w:t>不适用</w:t>
            </w:r>
            <w:r w:rsidR="0058356C">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8356C">
              <w:rPr>
                <w:rFonts w:hint="eastAsia"/>
                <w:b/>
                <w:sz w:val="24"/>
              </w:rPr>
              <w:t>√</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8356C">
              <w:rPr>
                <w:b/>
                <w:sz w:val="24"/>
              </w:rPr>
              <w:t xml:space="preserve"> </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8356C">
              <w:rPr>
                <w:b/>
                <w:sz w:val="24"/>
              </w:rPr>
              <w:t xml:space="preserve"> </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8356C">
              <w:rPr>
                <w:b/>
                <w:sz w:val="24"/>
              </w:rPr>
              <w:t xml:space="preserve"> </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8356C">
              <w:rPr>
                <w:b/>
                <w:sz w:val="24"/>
              </w:rPr>
              <w:t xml:space="preserve"> </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8356C">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8356C">
              <w:rPr>
                <w:b/>
                <w:sz w:val="24"/>
              </w:rPr>
              <w:t xml:space="preserve"> </w:t>
            </w:r>
          </w:p>
          <w:p w:rsidR="008D2022" w:rsidRPr="008D2022" w:rsidRDefault="009E3441" w:rsidP="0058356C">
            <w:pPr>
              <w:widowControl/>
              <w:jc w:val="center"/>
              <w:rPr>
                <w:rFonts w:ascii="楷体" w:eastAsia="楷体" w:hAnsi="楷体"/>
                <w:sz w:val="24"/>
              </w:rPr>
            </w:pPr>
            <w:r w:rsidRPr="008D2022">
              <w:rPr>
                <w:rFonts w:ascii="楷体" w:eastAsia="楷体" w:hAnsi="楷体" w:hint="eastAsia"/>
                <w:sz w:val="24"/>
              </w:rPr>
              <w:t>不适用</w:t>
            </w:r>
            <w:r w:rsidR="0058356C">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58356C">
            <w:pPr>
              <w:widowControl/>
              <w:jc w:val="left"/>
              <w:rPr>
                <w:rFonts w:ascii="楷体" w:eastAsia="楷体" w:hAnsi="楷体"/>
                <w:sz w:val="24"/>
              </w:rPr>
            </w:pPr>
            <w:r>
              <w:rPr>
                <w:rFonts w:hint="eastAsia"/>
                <w:sz w:val="24"/>
              </w:rPr>
              <w:t>是</w:t>
            </w:r>
            <w:r>
              <w:rPr>
                <w:sz w:val="24"/>
              </w:rPr>
              <w:t xml:space="preserve"> </w:t>
            </w:r>
            <w:r w:rsidR="0058356C">
              <w:rPr>
                <w:b/>
                <w:sz w:val="24"/>
              </w:rPr>
              <w:t xml:space="preserve">  </w:t>
            </w:r>
            <w:r>
              <w:rPr>
                <w:b/>
                <w:sz w:val="24"/>
              </w:rPr>
              <w:t xml:space="preserve">  </w:t>
            </w:r>
            <w:r>
              <w:rPr>
                <w:rFonts w:hint="eastAsia"/>
                <w:sz w:val="24"/>
              </w:rPr>
              <w:t>否</w:t>
            </w:r>
            <w:r>
              <w:rPr>
                <w:sz w:val="24"/>
              </w:rPr>
              <w:t xml:space="preserve"> </w:t>
            </w:r>
            <w:r w:rsidR="0058356C">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58356C"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58356C"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58356C"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58356C"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58356C"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58356C"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58356C"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58356C" w:rsidRDefault="0058356C" w:rsidP="00CE7DE4">
            <w:pPr>
              <w:rPr>
                <w:color w:val="000000"/>
                <w:sz w:val="22"/>
                <w:szCs w:val="22"/>
              </w:rPr>
            </w:pPr>
          </w:p>
          <w:p w:rsidR="0058356C" w:rsidRDefault="0058356C" w:rsidP="00CE7DE4">
            <w:pPr>
              <w:rPr>
                <w:rFonts w:hint="eastAsia"/>
                <w:color w:val="000000"/>
                <w:sz w:val="22"/>
                <w:szCs w:val="22"/>
              </w:rPr>
            </w:pPr>
            <w:r>
              <w:rPr>
                <w:rFonts w:hint="eastAsia"/>
                <w:color w:val="000000"/>
                <w:sz w:val="22"/>
                <w:szCs w:val="22"/>
              </w:rPr>
              <w:t>◆预算编制不科学、不合理，业务活动与其财力支持相脱节</w:t>
            </w:r>
          </w:p>
          <w:p w:rsidR="0058356C" w:rsidRDefault="0058356C" w:rsidP="00CE7DE4">
            <w:pPr>
              <w:rPr>
                <w:rFonts w:hint="eastAsia"/>
                <w:color w:val="000000"/>
                <w:sz w:val="22"/>
                <w:szCs w:val="22"/>
              </w:rPr>
            </w:pPr>
            <w:r>
              <w:rPr>
                <w:rFonts w:hint="eastAsia"/>
                <w:color w:val="000000"/>
                <w:sz w:val="22"/>
                <w:szCs w:val="22"/>
              </w:rPr>
              <w:t>◆未按规定的额度和标准执行预算</w:t>
            </w:r>
          </w:p>
          <w:p w:rsidR="0058356C" w:rsidRDefault="0058356C" w:rsidP="00CE7DE4">
            <w:pPr>
              <w:rPr>
                <w:rFonts w:hint="eastAsia"/>
                <w:color w:val="000000"/>
                <w:sz w:val="22"/>
                <w:szCs w:val="22"/>
              </w:rPr>
            </w:pPr>
            <w:r>
              <w:rPr>
                <w:rFonts w:hint="eastAsia"/>
                <w:color w:val="000000"/>
                <w:sz w:val="22"/>
                <w:szCs w:val="22"/>
              </w:rPr>
              <w:t>◆资金收支和预算追加调整随意无序</w:t>
            </w:r>
          </w:p>
          <w:p w:rsidR="0058356C" w:rsidRDefault="0058356C" w:rsidP="00CE7DE4">
            <w:pPr>
              <w:rPr>
                <w:rFonts w:hint="eastAsia"/>
                <w:color w:val="000000"/>
                <w:sz w:val="22"/>
                <w:szCs w:val="22"/>
              </w:rPr>
            </w:pPr>
            <w:r>
              <w:rPr>
                <w:rFonts w:hint="eastAsia"/>
                <w:color w:val="000000"/>
                <w:sz w:val="22"/>
                <w:szCs w:val="22"/>
              </w:rPr>
              <w:t>◆未按规定编报决算报表</w:t>
            </w:r>
          </w:p>
          <w:p w:rsidR="0058356C" w:rsidRDefault="0058356C" w:rsidP="00CE7DE4">
            <w:pPr>
              <w:rPr>
                <w:rFonts w:hint="eastAsia"/>
                <w:color w:val="000000"/>
                <w:sz w:val="22"/>
                <w:szCs w:val="22"/>
              </w:rPr>
            </w:pPr>
            <w:r>
              <w:rPr>
                <w:rFonts w:hint="eastAsia"/>
                <w:color w:val="000000"/>
                <w:sz w:val="22"/>
                <w:szCs w:val="22"/>
              </w:rPr>
              <w:t>◆不重视决算分析工作</w:t>
            </w:r>
          </w:p>
          <w:p w:rsidR="0058356C" w:rsidRDefault="0058356C" w:rsidP="00CE7DE4">
            <w:pPr>
              <w:rPr>
                <w:rFonts w:hint="eastAsia"/>
                <w:color w:val="000000"/>
                <w:sz w:val="22"/>
                <w:szCs w:val="22"/>
              </w:rPr>
            </w:pPr>
            <w:r>
              <w:rPr>
                <w:rFonts w:hint="eastAsia"/>
                <w:color w:val="000000"/>
                <w:sz w:val="22"/>
                <w:szCs w:val="22"/>
              </w:rPr>
              <w:t>◆决算分析结果未得到有效运用</w:t>
            </w:r>
          </w:p>
          <w:p w:rsidR="0058356C" w:rsidRDefault="0058356C" w:rsidP="00CE7DE4">
            <w:pPr>
              <w:rPr>
                <w:rFonts w:hint="eastAsia"/>
                <w:color w:val="000000"/>
                <w:sz w:val="22"/>
                <w:szCs w:val="22"/>
              </w:rPr>
            </w:pPr>
            <w:r>
              <w:rPr>
                <w:rFonts w:hint="eastAsia"/>
                <w:color w:val="000000"/>
                <w:sz w:val="22"/>
                <w:szCs w:val="22"/>
              </w:rPr>
              <w:t>◆单位预算与决算相互脱节</w:t>
            </w:r>
          </w:p>
          <w:p w:rsidR="0058356C" w:rsidRDefault="0058356C" w:rsidP="00CE7DE4">
            <w:pPr>
              <w:rPr>
                <w:rFonts w:hint="eastAsia"/>
                <w:color w:val="000000"/>
                <w:sz w:val="22"/>
                <w:szCs w:val="22"/>
              </w:rPr>
            </w:pPr>
            <w:r>
              <w:rPr>
                <w:rFonts w:hint="eastAsia"/>
                <w:color w:val="000000"/>
                <w:sz w:val="22"/>
                <w:szCs w:val="22"/>
              </w:rPr>
              <w:t>◆未按规定开展预算绩效管理</w:t>
            </w:r>
          </w:p>
          <w:p w:rsidR="0002549F" w:rsidRDefault="0058356C" w:rsidP="00CE7DE4">
            <w:pPr>
              <w:rPr>
                <w:color w:val="000000"/>
                <w:sz w:val="22"/>
                <w:szCs w:val="22"/>
              </w:rPr>
            </w:pPr>
            <w:r>
              <w:rPr>
                <w:rFonts w:hint="eastAsia"/>
                <w:color w:val="000000"/>
                <w:sz w:val="22"/>
                <w:szCs w:val="22"/>
              </w:rPr>
              <w:t>◆评价结果未得到有效应用</w:t>
            </w:r>
          </w:p>
        </w:tc>
      </w:tr>
      <w:tr w:rsidR="0058356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8356C" w:rsidRDefault="0058356C"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8356C" w:rsidRDefault="0058356C"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58356C" w:rsidRDefault="0058356C" w:rsidP="00CE7DE4">
            <w:pPr>
              <w:rPr>
                <w:color w:val="000000"/>
                <w:sz w:val="22"/>
                <w:szCs w:val="22"/>
              </w:rPr>
            </w:pPr>
          </w:p>
          <w:p w:rsidR="0058356C" w:rsidRDefault="0058356C" w:rsidP="00CE7DE4">
            <w:pPr>
              <w:rPr>
                <w:rFonts w:hint="eastAsia"/>
                <w:color w:val="000000"/>
                <w:sz w:val="22"/>
                <w:szCs w:val="22"/>
              </w:rPr>
            </w:pPr>
            <w:r>
              <w:rPr>
                <w:rFonts w:hint="eastAsia"/>
                <w:color w:val="000000"/>
                <w:sz w:val="22"/>
                <w:szCs w:val="22"/>
              </w:rPr>
              <w:t>◆岗位设置不合理导致错误或舞弊发生</w:t>
            </w:r>
          </w:p>
          <w:p w:rsidR="0058356C" w:rsidRDefault="0058356C" w:rsidP="00CE7DE4">
            <w:pPr>
              <w:rPr>
                <w:rFonts w:hint="eastAsia"/>
                <w:color w:val="000000"/>
                <w:sz w:val="22"/>
                <w:szCs w:val="22"/>
              </w:rPr>
            </w:pPr>
            <w:r>
              <w:rPr>
                <w:rFonts w:hint="eastAsia"/>
                <w:color w:val="000000"/>
                <w:sz w:val="22"/>
                <w:szCs w:val="22"/>
              </w:rPr>
              <w:t>◆未按收费许可规定的项目和标准收取</w:t>
            </w:r>
          </w:p>
          <w:p w:rsidR="0058356C" w:rsidRDefault="0058356C" w:rsidP="00CE7DE4">
            <w:pPr>
              <w:rPr>
                <w:rFonts w:hint="eastAsia"/>
                <w:color w:val="000000"/>
                <w:sz w:val="22"/>
                <w:szCs w:val="22"/>
              </w:rPr>
            </w:pPr>
            <w:r>
              <w:rPr>
                <w:rFonts w:hint="eastAsia"/>
                <w:color w:val="000000"/>
                <w:sz w:val="22"/>
                <w:szCs w:val="22"/>
              </w:rPr>
              <w:t>◆收入金额不实、应收未收或者私设“小金库”的情形时有发生</w:t>
            </w:r>
          </w:p>
          <w:p w:rsidR="0058356C" w:rsidRDefault="0058356C" w:rsidP="00CE7DE4">
            <w:pPr>
              <w:rPr>
                <w:rFonts w:hint="eastAsia"/>
                <w:color w:val="000000"/>
                <w:sz w:val="22"/>
                <w:szCs w:val="22"/>
              </w:rPr>
            </w:pPr>
            <w:r>
              <w:rPr>
                <w:rFonts w:hint="eastAsia"/>
                <w:color w:val="000000"/>
                <w:sz w:val="22"/>
                <w:szCs w:val="22"/>
              </w:rPr>
              <w:t>◆票据、印章管理松散，存在收入资金流失的风险</w:t>
            </w:r>
          </w:p>
          <w:p w:rsidR="0058356C" w:rsidRDefault="0058356C" w:rsidP="00CE7DE4">
            <w:pPr>
              <w:rPr>
                <w:rFonts w:hint="eastAsia"/>
                <w:color w:val="000000"/>
                <w:sz w:val="22"/>
                <w:szCs w:val="22"/>
              </w:rPr>
            </w:pPr>
            <w:r>
              <w:rPr>
                <w:rFonts w:hint="eastAsia"/>
                <w:color w:val="000000"/>
                <w:sz w:val="22"/>
                <w:szCs w:val="22"/>
              </w:rPr>
              <w:t>◆不相容岗位未实现相互分离，导致错误或舞弊的风险</w:t>
            </w:r>
          </w:p>
          <w:p w:rsidR="0058356C" w:rsidRDefault="0058356C"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58356C" w:rsidRDefault="0058356C" w:rsidP="00CE7DE4">
            <w:pPr>
              <w:rPr>
                <w:rFonts w:hint="eastAsia"/>
                <w:color w:val="000000"/>
                <w:sz w:val="22"/>
                <w:szCs w:val="22"/>
              </w:rPr>
            </w:pPr>
            <w:r>
              <w:rPr>
                <w:rFonts w:hint="eastAsia"/>
                <w:color w:val="000000"/>
                <w:sz w:val="22"/>
                <w:szCs w:val="22"/>
              </w:rPr>
              <w:t>◆报销时单据审核不严格，存在使用虚假票据套取资金的风险</w:t>
            </w:r>
          </w:p>
          <w:p w:rsidR="0058356C" w:rsidRDefault="0058356C" w:rsidP="00CE7DE4">
            <w:pPr>
              <w:rPr>
                <w:rFonts w:hint="eastAsia"/>
                <w:color w:val="000000"/>
                <w:sz w:val="22"/>
                <w:szCs w:val="22"/>
              </w:rPr>
            </w:pPr>
            <w:r>
              <w:rPr>
                <w:rFonts w:hint="eastAsia"/>
                <w:color w:val="000000"/>
                <w:sz w:val="22"/>
                <w:szCs w:val="22"/>
              </w:rPr>
              <w:t>◆不符合国库集中支付、政府采购、公务卡结算等规定</w:t>
            </w:r>
          </w:p>
          <w:p w:rsidR="0058356C" w:rsidRDefault="0058356C" w:rsidP="00CE7DE4">
            <w:pPr>
              <w:rPr>
                <w:rFonts w:hint="eastAsia"/>
                <w:color w:val="000000"/>
                <w:sz w:val="22"/>
                <w:szCs w:val="22"/>
              </w:rPr>
            </w:pPr>
            <w:r>
              <w:rPr>
                <w:rFonts w:hint="eastAsia"/>
                <w:color w:val="000000"/>
                <w:sz w:val="22"/>
                <w:szCs w:val="22"/>
              </w:rPr>
              <w:t>◆不能按期还本付息、单位利益受损</w:t>
            </w:r>
          </w:p>
          <w:p w:rsidR="0058356C" w:rsidRDefault="0058356C" w:rsidP="00CE7DE4">
            <w:pPr>
              <w:rPr>
                <w:rFonts w:hint="eastAsia"/>
                <w:color w:val="000000"/>
                <w:sz w:val="22"/>
                <w:szCs w:val="22"/>
              </w:rPr>
            </w:pPr>
            <w:r>
              <w:rPr>
                <w:rFonts w:hint="eastAsia"/>
                <w:color w:val="000000"/>
                <w:sz w:val="22"/>
                <w:szCs w:val="22"/>
              </w:rPr>
              <w:t>◆债务监控不严、债务的具体情况不清、未做好还本付息的安排</w:t>
            </w:r>
          </w:p>
          <w:p w:rsidR="0058356C" w:rsidRDefault="0058356C"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58356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8356C" w:rsidRDefault="0058356C"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8356C" w:rsidRDefault="0058356C"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58356C" w:rsidRDefault="0058356C" w:rsidP="00CE7DE4">
            <w:pPr>
              <w:rPr>
                <w:color w:val="000000"/>
                <w:sz w:val="22"/>
                <w:szCs w:val="22"/>
              </w:rPr>
            </w:pPr>
          </w:p>
          <w:p w:rsidR="0058356C" w:rsidRDefault="0058356C"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58356C" w:rsidRDefault="0058356C" w:rsidP="00CE7DE4">
            <w:pPr>
              <w:rPr>
                <w:rFonts w:hint="eastAsia"/>
                <w:color w:val="000000"/>
                <w:sz w:val="22"/>
                <w:szCs w:val="22"/>
              </w:rPr>
            </w:pPr>
            <w:r>
              <w:rPr>
                <w:rFonts w:hint="eastAsia"/>
                <w:color w:val="000000"/>
                <w:sz w:val="22"/>
                <w:szCs w:val="22"/>
              </w:rPr>
              <w:t>◆政府采购需求审核不严格，需求参数不公允，验收不严格</w:t>
            </w:r>
          </w:p>
          <w:p w:rsidR="0058356C" w:rsidRDefault="0058356C" w:rsidP="00CE7DE4">
            <w:pPr>
              <w:rPr>
                <w:rFonts w:hint="eastAsia"/>
                <w:color w:val="000000"/>
                <w:sz w:val="22"/>
                <w:szCs w:val="22"/>
              </w:rPr>
            </w:pPr>
            <w:r>
              <w:rPr>
                <w:rFonts w:hint="eastAsia"/>
                <w:color w:val="000000"/>
                <w:sz w:val="22"/>
                <w:szCs w:val="22"/>
              </w:rPr>
              <w:t>◆政府采购活动不规范，未按规定选择采购方式、发布采购信息</w:t>
            </w:r>
          </w:p>
          <w:p w:rsidR="0058356C" w:rsidRDefault="0058356C" w:rsidP="00CE7DE4">
            <w:pPr>
              <w:rPr>
                <w:rFonts w:hint="eastAsia"/>
                <w:color w:val="000000"/>
                <w:sz w:val="22"/>
                <w:szCs w:val="22"/>
              </w:rPr>
            </w:pPr>
            <w:r>
              <w:rPr>
                <w:rFonts w:hint="eastAsia"/>
                <w:color w:val="000000"/>
                <w:sz w:val="22"/>
                <w:szCs w:val="22"/>
              </w:rPr>
              <w:t>◆政府采购业务档案管理不善，信息缺失</w:t>
            </w:r>
          </w:p>
        </w:tc>
      </w:tr>
      <w:tr w:rsidR="0058356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8356C" w:rsidRDefault="0058356C"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8356C" w:rsidRDefault="0058356C"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58356C" w:rsidRDefault="0058356C" w:rsidP="00CE7DE4">
            <w:pPr>
              <w:rPr>
                <w:color w:val="000000"/>
                <w:sz w:val="22"/>
                <w:szCs w:val="22"/>
              </w:rPr>
            </w:pPr>
          </w:p>
          <w:p w:rsidR="0058356C" w:rsidRDefault="0058356C" w:rsidP="00CE7DE4">
            <w:pPr>
              <w:rPr>
                <w:rFonts w:hint="eastAsia"/>
                <w:color w:val="000000"/>
                <w:sz w:val="22"/>
                <w:szCs w:val="22"/>
              </w:rPr>
            </w:pPr>
            <w:r>
              <w:rPr>
                <w:rFonts w:hint="eastAsia"/>
                <w:color w:val="000000"/>
                <w:sz w:val="22"/>
                <w:szCs w:val="22"/>
              </w:rPr>
              <w:t>◆货币资金被挪用和贪污的风险</w:t>
            </w:r>
          </w:p>
          <w:p w:rsidR="0058356C" w:rsidRDefault="0058356C" w:rsidP="00CE7DE4">
            <w:pPr>
              <w:rPr>
                <w:rFonts w:hint="eastAsia"/>
                <w:color w:val="000000"/>
                <w:sz w:val="22"/>
                <w:szCs w:val="22"/>
              </w:rPr>
            </w:pPr>
            <w:r>
              <w:rPr>
                <w:rFonts w:hint="eastAsia"/>
                <w:color w:val="000000"/>
                <w:sz w:val="22"/>
                <w:szCs w:val="22"/>
              </w:rPr>
              <w:t>◆资产领用未履行审批手续、资产发出未正确登记</w:t>
            </w:r>
          </w:p>
          <w:p w:rsidR="0058356C" w:rsidRDefault="0058356C" w:rsidP="00CE7DE4">
            <w:pPr>
              <w:rPr>
                <w:rFonts w:hint="eastAsia"/>
                <w:color w:val="000000"/>
                <w:sz w:val="22"/>
                <w:szCs w:val="22"/>
              </w:rPr>
            </w:pPr>
            <w:r>
              <w:rPr>
                <w:rFonts w:hint="eastAsia"/>
                <w:color w:val="000000"/>
                <w:sz w:val="22"/>
                <w:szCs w:val="22"/>
              </w:rPr>
              <w:t>◆因保管不善、操作不当导致资产被盗、发生毁损等</w:t>
            </w:r>
          </w:p>
          <w:p w:rsidR="0058356C" w:rsidRDefault="0058356C" w:rsidP="00CE7DE4">
            <w:pPr>
              <w:rPr>
                <w:rFonts w:hint="eastAsia"/>
                <w:color w:val="000000"/>
                <w:sz w:val="22"/>
                <w:szCs w:val="22"/>
              </w:rPr>
            </w:pPr>
            <w:r>
              <w:rPr>
                <w:rFonts w:hint="eastAsia"/>
                <w:color w:val="000000"/>
                <w:sz w:val="22"/>
                <w:szCs w:val="22"/>
              </w:rPr>
              <w:t>◆无形资产权属不清，导致法律纠纷，造成经济损失</w:t>
            </w:r>
          </w:p>
          <w:p w:rsidR="0058356C" w:rsidRDefault="0058356C" w:rsidP="00CE7DE4">
            <w:pPr>
              <w:rPr>
                <w:rFonts w:hint="eastAsia"/>
                <w:color w:val="000000"/>
                <w:sz w:val="22"/>
                <w:szCs w:val="22"/>
              </w:rPr>
            </w:pPr>
            <w:r>
              <w:rPr>
                <w:rFonts w:hint="eastAsia"/>
                <w:color w:val="000000"/>
                <w:sz w:val="22"/>
                <w:szCs w:val="22"/>
              </w:rPr>
              <w:t>◆因日常维护不当降低了资产使用年限</w:t>
            </w:r>
          </w:p>
          <w:p w:rsidR="0058356C" w:rsidRDefault="0058356C" w:rsidP="00CE7DE4">
            <w:pPr>
              <w:rPr>
                <w:rFonts w:hint="eastAsia"/>
                <w:color w:val="000000"/>
                <w:sz w:val="22"/>
                <w:szCs w:val="22"/>
              </w:rPr>
            </w:pPr>
            <w:r>
              <w:rPr>
                <w:rFonts w:hint="eastAsia"/>
                <w:color w:val="000000"/>
                <w:sz w:val="22"/>
                <w:szCs w:val="22"/>
              </w:rPr>
              <w:t>◆长期闲置，造成资产使用效率低下、资源浪费</w:t>
            </w:r>
          </w:p>
          <w:p w:rsidR="0058356C" w:rsidRDefault="0058356C"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58356C" w:rsidRDefault="0058356C" w:rsidP="00CE7DE4">
            <w:pPr>
              <w:rPr>
                <w:rFonts w:hint="eastAsia"/>
                <w:color w:val="000000"/>
                <w:sz w:val="22"/>
                <w:szCs w:val="22"/>
              </w:rPr>
            </w:pPr>
            <w:r>
              <w:rPr>
                <w:rFonts w:hint="eastAsia"/>
                <w:color w:val="000000"/>
                <w:sz w:val="22"/>
                <w:szCs w:val="22"/>
              </w:rPr>
              <w:t>◆缺乏有效的资产记录和清查盘点机制</w:t>
            </w:r>
          </w:p>
          <w:p w:rsidR="0058356C" w:rsidRDefault="0058356C" w:rsidP="00CE7DE4">
            <w:pPr>
              <w:rPr>
                <w:rFonts w:hint="eastAsia"/>
                <w:color w:val="000000"/>
                <w:sz w:val="22"/>
                <w:szCs w:val="22"/>
              </w:rPr>
            </w:pPr>
            <w:r>
              <w:rPr>
                <w:rFonts w:hint="eastAsia"/>
                <w:color w:val="000000"/>
                <w:sz w:val="22"/>
                <w:szCs w:val="22"/>
              </w:rPr>
              <w:t>◆资产处置行为不合法、不合规或者存在舞弊</w:t>
            </w:r>
          </w:p>
          <w:p w:rsidR="0058356C" w:rsidRDefault="0058356C" w:rsidP="00CE7DE4">
            <w:pPr>
              <w:rPr>
                <w:rFonts w:hint="eastAsia"/>
                <w:color w:val="000000"/>
                <w:sz w:val="22"/>
                <w:szCs w:val="22"/>
              </w:rPr>
            </w:pPr>
            <w:r>
              <w:rPr>
                <w:rFonts w:hint="eastAsia"/>
                <w:color w:val="000000"/>
                <w:sz w:val="22"/>
                <w:szCs w:val="22"/>
              </w:rPr>
              <w:t>◆未按国家有关规定进行对外投资</w:t>
            </w:r>
          </w:p>
          <w:p w:rsidR="0058356C" w:rsidRDefault="0058356C"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58356C" w:rsidRDefault="0058356C" w:rsidP="00CE7DE4">
            <w:pPr>
              <w:rPr>
                <w:rFonts w:hint="eastAsia"/>
                <w:color w:val="000000"/>
                <w:sz w:val="22"/>
                <w:szCs w:val="22"/>
              </w:rPr>
            </w:pPr>
            <w:r>
              <w:rPr>
                <w:rFonts w:hint="eastAsia"/>
                <w:color w:val="000000"/>
                <w:sz w:val="22"/>
                <w:szCs w:val="22"/>
              </w:rPr>
              <w:t>◆不相容岗位未实现有效分离，导致舞弊或腐败的风险</w:t>
            </w:r>
          </w:p>
          <w:p w:rsidR="0058356C" w:rsidRDefault="0058356C"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58356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8356C" w:rsidRDefault="0058356C"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8356C" w:rsidRDefault="0058356C" w:rsidP="00D4136A">
            <w:pPr>
              <w:rPr>
                <w:rFonts w:hint="eastAsia"/>
                <w:color w:val="000000"/>
                <w:sz w:val="22"/>
                <w:szCs w:val="22"/>
              </w:rPr>
            </w:pPr>
            <w:r>
              <w:rPr>
                <w:rFonts w:hint="eastAsia"/>
                <w:color w:val="000000"/>
                <w:sz w:val="22"/>
                <w:szCs w:val="22"/>
              </w:rPr>
              <w:t>建设项目管理</w:t>
            </w:r>
          </w:p>
        </w:tc>
        <w:tc>
          <w:tcPr>
            <w:tcW w:w="330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建设项目管理</w:t>
            </w:r>
          </w:p>
        </w:tc>
        <w:tc>
          <w:tcPr>
            <w:tcW w:w="401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建设项目管理</w:t>
            </w:r>
          </w:p>
        </w:tc>
        <w:tc>
          <w:tcPr>
            <w:tcW w:w="4018" w:type="dxa"/>
            <w:gridSpan w:val="4"/>
            <w:tcBorders>
              <w:top w:val="single" w:sz="4" w:space="0" w:color="auto"/>
              <w:bottom w:val="single" w:sz="4" w:space="0" w:color="auto"/>
            </w:tcBorders>
            <w:shd w:val="clear" w:color="auto" w:fill="auto"/>
            <w:vAlign w:val="center"/>
          </w:tcPr>
          <w:p w:rsidR="0058356C" w:rsidRDefault="0058356C" w:rsidP="00CE7DE4">
            <w:pPr>
              <w:rPr>
                <w:color w:val="000000"/>
                <w:sz w:val="22"/>
                <w:szCs w:val="22"/>
              </w:rPr>
            </w:pPr>
          </w:p>
          <w:p w:rsidR="0058356C" w:rsidRDefault="0058356C" w:rsidP="00CE7DE4">
            <w:pPr>
              <w:rPr>
                <w:rFonts w:hint="eastAsia"/>
                <w:color w:val="000000"/>
                <w:sz w:val="22"/>
                <w:szCs w:val="22"/>
              </w:rPr>
            </w:pPr>
            <w:r>
              <w:rPr>
                <w:rFonts w:hint="eastAsia"/>
                <w:color w:val="000000"/>
                <w:sz w:val="22"/>
                <w:szCs w:val="22"/>
              </w:rPr>
              <w:t>◆立项缺乏可行性研究或流于形式、决策不当、审批不严</w:t>
            </w:r>
          </w:p>
          <w:p w:rsidR="0058356C" w:rsidRDefault="0058356C" w:rsidP="00CE7DE4">
            <w:pPr>
              <w:rPr>
                <w:rFonts w:hint="eastAsia"/>
                <w:color w:val="000000"/>
                <w:sz w:val="22"/>
                <w:szCs w:val="22"/>
              </w:rPr>
            </w:pPr>
            <w:r>
              <w:rPr>
                <w:rFonts w:hint="eastAsia"/>
                <w:color w:val="000000"/>
                <w:sz w:val="22"/>
                <w:szCs w:val="22"/>
              </w:rPr>
              <w:t>◆违规或超标建设楼、堂、馆、所</w:t>
            </w:r>
          </w:p>
          <w:p w:rsidR="0058356C" w:rsidRDefault="0058356C" w:rsidP="00CE7DE4">
            <w:pPr>
              <w:rPr>
                <w:rFonts w:hint="eastAsia"/>
                <w:color w:val="000000"/>
                <w:sz w:val="22"/>
                <w:szCs w:val="22"/>
              </w:rPr>
            </w:pPr>
            <w:r>
              <w:rPr>
                <w:rFonts w:hint="eastAsia"/>
                <w:color w:val="000000"/>
                <w:sz w:val="22"/>
                <w:szCs w:val="22"/>
              </w:rPr>
              <w:t>◆项目设计方案不合理，概预算脱离实际，技术方案未能有效落实</w:t>
            </w:r>
          </w:p>
          <w:p w:rsidR="0058356C" w:rsidRDefault="0058356C" w:rsidP="00CE7DE4">
            <w:pPr>
              <w:rPr>
                <w:rFonts w:hint="eastAsia"/>
                <w:color w:val="000000"/>
                <w:sz w:val="22"/>
                <w:szCs w:val="22"/>
              </w:rPr>
            </w:pPr>
            <w:r>
              <w:rPr>
                <w:rFonts w:hint="eastAsia"/>
                <w:color w:val="000000"/>
                <w:sz w:val="22"/>
                <w:szCs w:val="22"/>
              </w:rPr>
              <w:t>◆招投标过程中存在串通、暗箱操作或商业贿赂等舞弊行为</w:t>
            </w:r>
          </w:p>
          <w:p w:rsidR="0058356C" w:rsidRDefault="0058356C" w:rsidP="00CE7DE4">
            <w:pPr>
              <w:rPr>
                <w:rFonts w:hint="eastAsia"/>
                <w:color w:val="000000"/>
                <w:sz w:val="22"/>
                <w:szCs w:val="22"/>
              </w:rPr>
            </w:pPr>
            <w:r>
              <w:rPr>
                <w:rFonts w:hint="eastAsia"/>
                <w:color w:val="000000"/>
                <w:sz w:val="22"/>
                <w:szCs w:val="22"/>
              </w:rPr>
              <w:t>◆建设项目价款结算管理不严格、不及时，资金管理混乱</w:t>
            </w:r>
          </w:p>
          <w:p w:rsidR="0058356C" w:rsidRDefault="0058356C" w:rsidP="00CE7DE4">
            <w:pPr>
              <w:rPr>
                <w:rFonts w:hint="eastAsia"/>
                <w:color w:val="000000"/>
                <w:sz w:val="22"/>
                <w:szCs w:val="22"/>
              </w:rPr>
            </w:pPr>
            <w:r>
              <w:rPr>
                <w:rFonts w:hint="eastAsia"/>
                <w:color w:val="000000"/>
                <w:sz w:val="22"/>
                <w:szCs w:val="22"/>
              </w:rPr>
              <w:t>◆项目变更审核不严格、工程变更频繁</w:t>
            </w:r>
          </w:p>
          <w:p w:rsidR="0058356C" w:rsidRDefault="0058356C" w:rsidP="00CE7DE4">
            <w:pPr>
              <w:rPr>
                <w:rFonts w:hint="eastAsia"/>
                <w:color w:val="000000"/>
                <w:sz w:val="22"/>
                <w:szCs w:val="22"/>
              </w:rPr>
            </w:pPr>
            <w:r>
              <w:rPr>
                <w:rFonts w:hint="eastAsia"/>
                <w:color w:val="000000"/>
                <w:sz w:val="22"/>
                <w:szCs w:val="22"/>
              </w:rPr>
              <w:t>◆竣工验收不规范、最终把关不严，可能导致交付后存在重大隐患</w:t>
            </w:r>
          </w:p>
          <w:p w:rsidR="0058356C" w:rsidRDefault="0058356C" w:rsidP="00CE7DE4">
            <w:pPr>
              <w:rPr>
                <w:rFonts w:hint="eastAsia"/>
                <w:color w:val="000000"/>
                <w:sz w:val="22"/>
                <w:szCs w:val="22"/>
              </w:rPr>
            </w:pPr>
            <w:r>
              <w:rPr>
                <w:rFonts w:hint="eastAsia"/>
                <w:color w:val="000000"/>
                <w:sz w:val="22"/>
                <w:szCs w:val="22"/>
              </w:rPr>
              <w:t>◆虚报项目投资完成额、虚列建设成本或者隐匿结余资金</w:t>
            </w:r>
          </w:p>
          <w:p w:rsidR="0058356C" w:rsidRDefault="0058356C" w:rsidP="00CE7DE4">
            <w:pPr>
              <w:rPr>
                <w:rFonts w:hint="eastAsia"/>
                <w:color w:val="000000"/>
                <w:sz w:val="22"/>
                <w:szCs w:val="22"/>
              </w:rPr>
            </w:pPr>
            <w:r>
              <w:rPr>
                <w:rFonts w:hint="eastAsia"/>
                <w:color w:val="000000"/>
                <w:sz w:val="22"/>
                <w:szCs w:val="22"/>
              </w:rPr>
              <w:t>◆建设项目未及时办理资产及档案移交、资产未及时结转入账</w:t>
            </w:r>
          </w:p>
        </w:tc>
      </w:tr>
      <w:tr w:rsidR="0058356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8356C" w:rsidRDefault="0058356C"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8356C" w:rsidRDefault="0058356C" w:rsidP="00D4136A">
            <w:pPr>
              <w:rPr>
                <w:rFonts w:hint="eastAsia"/>
                <w:color w:val="000000"/>
                <w:sz w:val="22"/>
                <w:szCs w:val="22"/>
              </w:rPr>
            </w:pPr>
            <w:r>
              <w:rPr>
                <w:rFonts w:hint="eastAsia"/>
                <w:color w:val="000000"/>
                <w:sz w:val="22"/>
                <w:szCs w:val="22"/>
              </w:rPr>
              <w:t>合同管理</w:t>
            </w:r>
          </w:p>
        </w:tc>
        <w:tc>
          <w:tcPr>
            <w:tcW w:w="330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合同管理</w:t>
            </w:r>
          </w:p>
        </w:tc>
        <w:tc>
          <w:tcPr>
            <w:tcW w:w="4016" w:type="dxa"/>
            <w:gridSpan w:val="5"/>
            <w:tcBorders>
              <w:top w:val="single" w:sz="4" w:space="0" w:color="auto"/>
              <w:bottom w:val="single" w:sz="4" w:space="0" w:color="auto"/>
            </w:tcBorders>
            <w:shd w:val="clear" w:color="auto" w:fill="auto"/>
            <w:vAlign w:val="center"/>
          </w:tcPr>
          <w:p w:rsidR="0058356C" w:rsidRDefault="0058356C" w:rsidP="0002549F">
            <w:pPr>
              <w:rPr>
                <w:rFonts w:hint="eastAsia"/>
                <w:color w:val="000000"/>
                <w:sz w:val="22"/>
                <w:szCs w:val="22"/>
              </w:rPr>
            </w:pPr>
            <w:r>
              <w:rPr>
                <w:rFonts w:hint="eastAsia"/>
                <w:color w:val="000000"/>
                <w:sz w:val="22"/>
                <w:szCs w:val="22"/>
              </w:rPr>
              <w:t>合同管理</w:t>
            </w:r>
          </w:p>
        </w:tc>
        <w:tc>
          <w:tcPr>
            <w:tcW w:w="4018" w:type="dxa"/>
            <w:gridSpan w:val="4"/>
            <w:tcBorders>
              <w:top w:val="single" w:sz="4" w:space="0" w:color="auto"/>
              <w:bottom w:val="single" w:sz="4" w:space="0" w:color="auto"/>
            </w:tcBorders>
            <w:shd w:val="clear" w:color="auto" w:fill="auto"/>
            <w:vAlign w:val="center"/>
          </w:tcPr>
          <w:p w:rsidR="0058356C" w:rsidRDefault="0058356C" w:rsidP="00CE7DE4">
            <w:pPr>
              <w:rPr>
                <w:color w:val="000000"/>
                <w:sz w:val="22"/>
                <w:szCs w:val="22"/>
              </w:rPr>
            </w:pPr>
          </w:p>
          <w:p w:rsidR="0058356C" w:rsidRDefault="0058356C" w:rsidP="00CE7DE4">
            <w:pPr>
              <w:rPr>
                <w:rFonts w:hint="eastAsia"/>
                <w:color w:val="000000"/>
                <w:sz w:val="22"/>
                <w:szCs w:val="22"/>
              </w:rPr>
            </w:pPr>
            <w:r>
              <w:rPr>
                <w:rFonts w:hint="eastAsia"/>
                <w:color w:val="000000"/>
                <w:sz w:val="22"/>
                <w:szCs w:val="22"/>
              </w:rPr>
              <w:t>◆未明确合同订立的范围和条件，应订立但未订立合同</w:t>
            </w:r>
          </w:p>
          <w:p w:rsidR="0058356C" w:rsidRDefault="0058356C" w:rsidP="00CE7DE4">
            <w:pPr>
              <w:rPr>
                <w:rFonts w:hint="eastAsia"/>
                <w:color w:val="000000"/>
                <w:sz w:val="22"/>
                <w:szCs w:val="22"/>
              </w:rPr>
            </w:pPr>
            <w:r>
              <w:rPr>
                <w:rFonts w:hint="eastAsia"/>
                <w:color w:val="000000"/>
                <w:sz w:val="22"/>
                <w:szCs w:val="22"/>
              </w:rPr>
              <w:t>◆违规签订担保、投资和借贷合同</w:t>
            </w:r>
          </w:p>
          <w:p w:rsidR="0058356C" w:rsidRDefault="0058356C" w:rsidP="00CE7DE4">
            <w:pPr>
              <w:rPr>
                <w:rFonts w:hint="eastAsia"/>
                <w:color w:val="000000"/>
                <w:sz w:val="22"/>
                <w:szCs w:val="22"/>
              </w:rPr>
            </w:pPr>
            <w:r>
              <w:rPr>
                <w:rFonts w:hint="eastAsia"/>
                <w:color w:val="000000"/>
                <w:sz w:val="22"/>
                <w:szCs w:val="22"/>
              </w:rPr>
              <w:lastRenderedPageBreak/>
              <w:t>◆将需招标或需更高级别领导审批的合同拆分成若干较小的合同</w:t>
            </w:r>
          </w:p>
          <w:p w:rsidR="0058356C" w:rsidRDefault="0058356C" w:rsidP="00CE7DE4">
            <w:pPr>
              <w:rPr>
                <w:rFonts w:hint="eastAsia"/>
                <w:color w:val="000000"/>
                <w:sz w:val="22"/>
                <w:szCs w:val="22"/>
              </w:rPr>
            </w:pPr>
            <w:r>
              <w:rPr>
                <w:rFonts w:hint="eastAsia"/>
                <w:color w:val="000000"/>
                <w:sz w:val="22"/>
                <w:szCs w:val="22"/>
              </w:rPr>
              <w:t>◆对合同对方的资格审查不严格</w:t>
            </w:r>
          </w:p>
          <w:p w:rsidR="0058356C" w:rsidRDefault="0058356C" w:rsidP="00CE7DE4">
            <w:pPr>
              <w:rPr>
                <w:rFonts w:hint="eastAsia"/>
                <w:color w:val="000000"/>
                <w:sz w:val="22"/>
                <w:szCs w:val="22"/>
              </w:rPr>
            </w:pPr>
            <w:r>
              <w:rPr>
                <w:rFonts w:hint="eastAsia"/>
                <w:color w:val="000000"/>
                <w:sz w:val="22"/>
                <w:szCs w:val="22"/>
              </w:rPr>
              <w:t>◆未组织熟悉技术、法律和财会知识的人员参与谈判等工作</w:t>
            </w:r>
          </w:p>
          <w:p w:rsidR="0058356C" w:rsidRDefault="0058356C" w:rsidP="00CE7DE4">
            <w:pPr>
              <w:rPr>
                <w:rFonts w:hint="eastAsia"/>
                <w:color w:val="000000"/>
                <w:sz w:val="22"/>
                <w:szCs w:val="22"/>
              </w:rPr>
            </w:pPr>
            <w:r>
              <w:rPr>
                <w:rFonts w:hint="eastAsia"/>
                <w:color w:val="000000"/>
                <w:sz w:val="22"/>
                <w:szCs w:val="22"/>
              </w:rPr>
              <w:t>◆对合同条款、格式审核不严格</w:t>
            </w:r>
          </w:p>
          <w:p w:rsidR="0058356C" w:rsidRDefault="0058356C" w:rsidP="00CE7DE4">
            <w:pPr>
              <w:rPr>
                <w:rFonts w:hint="eastAsia"/>
                <w:color w:val="000000"/>
                <w:sz w:val="22"/>
                <w:szCs w:val="22"/>
              </w:rPr>
            </w:pPr>
            <w:r>
              <w:rPr>
                <w:rFonts w:hint="eastAsia"/>
                <w:color w:val="000000"/>
                <w:sz w:val="22"/>
                <w:szCs w:val="22"/>
              </w:rPr>
              <w:t>◆未明确授权审批和签署权限</w:t>
            </w:r>
          </w:p>
          <w:p w:rsidR="0058356C" w:rsidRDefault="0058356C" w:rsidP="00CE7DE4">
            <w:pPr>
              <w:rPr>
                <w:rFonts w:hint="eastAsia"/>
                <w:color w:val="000000"/>
                <w:sz w:val="22"/>
                <w:szCs w:val="22"/>
              </w:rPr>
            </w:pPr>
            <w:r>
              <w:rPr>
                <w:rFonts w:hint="eastAsia"/>
                <w:color w:val="000000"/>
                <w:sz w:val="22"/>
                <w:szCs w:val="22"/>
              </w:rPr>
              <w:t>◆合同专用章保管不善</w:t>
            </w:r>
          </w:p>
          <w:p w:rsidR="0058356C" w:rsidRDefault="0058356C" w:rsidP="00CE7DE4">
            <w:pPr>
              <w:rPr>
                <w:rFonts w:hint="eastAsia"/>
                <w:color w:val="000000"/>
                <w:sz w:val="22"/>
                <w:szCs w:val="22"/>
              </w:rPr>
            </w:pPr>
            <w:r>
              <w:rPr>
                <w:rFonts w:hint="eastAsia"/>
                <w:color w:val="000000"/>
                <w:sz w:val="22"/>
                <w:szCs w:val="22"/>
              </w:rPr>
              <w:t>◆合同生效后，对合同条款未明确约定的事项没有及时协议补充</w:t>
            </w:r>
          </w:p>
          <w:p w:rsidR="0058356C" w:rsidRDefault="0058356C" w:rsidP="00CE7DE4">
            <w:pPr>
              <w:rPr>
                <w:rFonts w:hint="eastAsia"/>
                <w:color w:val="000000"/>
                <w:sz w:val="22"/>
                <w:szCs w:val="22"/>
              </w:rPr>
            </w:pPr>
            <w:r>
              <w:rPr>
                <w:rFonts w:hint="eastAsia"/>
                <w:color w:val="000000"/>
                <w:sz w:val="22"/>
                <w:szCs w:val="22"/>
              </w:rPr>
              <w:t>◆违反合同条款，或未按照合同规定的时限、金额和方式付款</w:t>
            </w:r>
          </w:p>
          <w:p w:rsidR="0058356C" w:rsidRDefault="0058356C" w:rsidP="00CE7DE4">
            <w:pPr>
              <w:rPr>
                <w:rFonts w:hint="eastAsia"/>
                <w:color w:val="000000"/>
                <w:sz w:val="22"/>
                <w:szCs w:val="22"/>
              </w:rPr>
            </w:pPr>
            <w:r>
              <w:rPr>
                <w:rFonts w:hint="eastAsia"/>
                <w:color w:val="000000"/>
                <w:sz w:val="22"/>
                <w:szCs w:val="22"/>
              </w:rPr>
              <w:t>◆未能及时发现已经或可能导致单位经济利益受损的情况，或未能采取有效措施</w:t>
            </w:r>
          </w:p>
          <w:p w:rsidR="0058356C" w:rsidRDefault="0058356C" w:rsidP="00CE7DE4">
            <w:pPr>
              <w:rPr>
                <w:rFonts w:hint="eastAsia"/>
                <w:color w:val="000000"/>
                <w:sz w:val="22"/>
                <w:szCs w:val="22"/>
              </w:rPr>
            </w:pPr>
            <w:r>
              <w:rPr>
                <w:rFonts w:hint="eastAsia"/>
                <w:color w:val="000000"/>
                <w:sz w:val="22"/>
                <w:szCs w:val="22"/>
              </w:rPr>
              <w:t>◆未按规定的程序办理合同变更、接触等</w:t>
            </w:r>
          </w:p>
          <w:p w:rsidR="0058356C" w:rsidRDefault="0058356C" w:rsidP="00CE7DE4">
            <w:pPr>
              <w:rPr>
                <w:rFonts w:hint="eastAsia"/>
                <w:color w:val="000000"/>
                <w:sz w:val="22"/>
                <w:szCs w:val="22"/>
              </w:rPr>
            </w:pPr>
            <w:r>
              <w:rPr>
                <w:rFonts w:hint="eastAsia"/>
                <w:color w:val="000000"/>
                <w:sz w:val="22"/>
                <w:szCs w:val="22"/>
              </w:rPr>
              <w:t>◆合同及相关资料丢失，影响到合同的正常履行和纠纷的有效处理</w:t>
            </w:r>
          </w:p>
          <w:p w:rsidR="0058356C" w:rsidRDefault="0058356C" w:rsidP="00CE7DE4">
            <w:pPr>
              <w:rPr>
                <w:rFonts w:hint="eastAsia"/>
                <w:color w:val="000000"/>
                <w:sz w:val="22"/>
                <w:szCs w:val="22"/>
              </w:rPr>
            </w:pPr>
            <w:r>
              <w:rPr>
                <w:rFonts w:hint="eastAsia"/>
                <w:color w:val="000000"/>
                <w:sz w:val="22"/>
                <w:szCs w:val="22"/>
              </w:rPr>
              <w:t>◆国家秘密、工作秘密或商业秘密泄露</w:t>
            </w:r>
          </w:p>
          <w:p w:rsidR="0058356C" w:rsidRDefault="0058356C" w:rsidP="00CE7DE4">
            <w:pPr>
              <w:rPr>
                <w:rFonts w:hint="eastAsia"/>
                <w:color w:val="000000"/>
                <w:sz w:val="22"/>
                <w:szCs w:val="22"/>
              </w:rPr>
            </w:pPr>
            <w:r>
              <w:rPr>
                <w:rFonts w:hint="eastAsia"/>
                <w:color w:val="000000"/>
                <w:sz w:val="22"/>
                <w:szCs w:val="22"/>
              </w:rPr>
              <w:t>◆合同纠纷处理不当，可能损害单位利益、信誉和形象</w:t>
            </w:r>
          </w:p>
          <w:p w:rsidR="0058356C" w:rsidRDefault="0058356C" w:rsidP="00CE7DE4">
            <w:pPr>
              <w:rPr>
                <w:rFonts w:hint="eastAsia"/>
                <w:color w:val="000000"/>
                <w:sz w:val="22"/>
                <w:szCs w:val="22"/>
              </w:rPr>
            </w:pPr>
            <w:r>
              <w:rPr>
                <w:rFonts w:hint="eastAsia"/>
                <w:color w:val="000000"/>
                <w:sz w:val="22"/>
                <w:szCs w:val="22"/>
              </w:rPr>
              <w:t>◆未收集充分的对方违约行为的证据</w:t>
            </w:r>
          </w:p>
          <w:p w:rsidR="0058356C" w:rsidRDefault="0058356C" w:rsidP="00CE7DE4">
            <w:pPr>
              <w:rPr>
                <w:rFonts w:hint="eastAsia"/>
                <w:color w:val="000000"/>
                <w:sz w:val="22"/>
                <w:szCs w:val="22"/>
              </w:rPr>
            </w:pPr>
            <w:r>
              <w:rPr>
                <w:rFonts w:hint="eastAsia"/>
                <w:color w:val="000000"/>
                <w:sz w:val="22"/>
                <w:szCs w:val="22"/>
              </w:rPr>
              <w:t>◆未按照合同约定追究对方的违约责任</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58356C" w:rsidRDefault="0058356C" w:rsidP="0002549F">
            <w:pPr>
              <w:spacing w:line="360" w:lineRule="auto"/>
              <w:rPr>
                <w:rFonts w:hint="eastAsia"/>
                <w:sz w:val="24"/>
              </w:rPr>
            </w:pPr>
            <w:r>
              <w:rPr>
                <w:rFonts w:hint="eastAsia"/>
                <w:sz w:val="24"/>
              </w:rPr>
              <w:t>1</w:t>
            </w:r>
            <w:r>
              <w:rPr>
                <w:rFonts w:hint="eastAsia"/>
                <w:sz w:val="24"/>
              </w:rPr>
              <w:t>，操守和价值观；</w:t>
            </w:r>
          </w:p>
          <w:p w:rsidR="0058356C" w:rsidRDefault="0058356C" w:rsidP="0002549F">
            <w:pPr>
              <w:spacing w:line="360" w:lineRule="auto"/>
              <w:rPr>
                <w:rFonts w:hint="eastAsia"/>
                <w:sz w:val="24"/>
              </w:rPr>
            </w:pPr>
            <w:r>
              <w:rPr>
                <w:rFonts w:hint="eastAsia"/>
                <w:sz w:val="24"/>
              </w:rPr>
              <w:t>2</w:t>
            </w:r>
            <w:r>
              <w:rPr>
                <w:rFonts w:hint="eastAsia"/>
                <w:sz w:val="24"/>
              </w:rPr>
              <w:t>，管理哲学和经营风格；</w:t>
            </w:r>
          </w:p>
          <w:p w:rsidR="0002549F" w:rsidRDefault="0058356C" w:rsidP="0002549F">
            <w:pPr>
              <w:spacing w:line="360" w:lineRule="auto"/>
              <w:rPr>
                <w:color w:val="000000"/>
                <w:sz w:val="22"/>
                <w:szCs w:val="22"/>
              </w:rPr>
            </w:pPr>
            <w:r>
              <w:rPr>
                <w:rFonts w:hint="eastAsia"/>
                <w:sz w:val="24"/>
              </w:rPr>
              <w:t>3</w:t>
            </w:r>
            <w:r>
              <w:rPr>
                <w:rFonts w:hint="eastAsia"/>
                <w:sz w:val="24"/>
              </w:rPr>
              <w:t>，管理层的经营风格；</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lastRenderedPageBreak/>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58356C" w:rsidRDefault="0058356C" w:rsidP="0002549F">
            <w:pPr>
              <w:spacing w:line="360" w:lineRule="auto"/>
              <w:rPr>
                <w:rFonts w:hint="eastAsia"/>
                <w:sz w:val="24"/>
              </w:rPr>
            </w:pPr>
            <w:r>
              <w:rPr>
                <w:rFonts w:hint="eastAsia"/>
                <w:sz w:val="24"/>
              </w:rPr>
              <w:t>1</w:t>
            </w:r>
            <w:r>
              <w:rPr>
                <w:rFonts w:hint="eastAsia"/>
                <w:sz w:val="24"/>
              </w:rPr>
              <w:t>，费用支出缺乏有效控制；</w:t>
            </w:r>
          </w:p>
          <w:p w:rsidR="0058356C" w:rsidRDefault="0058356C" w:rsidP="0002549F">
            <w:pPr>
              <w:spacing w:line="360" w:lineRule="auto"/>
              <w:rPr>
                <w:rFonts w:hint="eastAsia"/>
                <w:sz w:val="24"/>
              </w:rPr>
            </w:pPr>
            <w:r>
              <w:rPr>
                <w:rFonts w:hint="eastAsia"/>
                <w:sz w:val="24"/>
              </w:rPr>
              <w:t>2</w:t>
            </w:r>
            <w:r>
              <w:rPr>
                <w:rFonts w:hint="eastAsia"/>
                <w:sz w:val="24"/>
              </w:rPr>
              <w:t>，固定资产控制薄弱；</w:t>
            </w:r>
          </w:p>
          <w:p w:rsidR="0058356C" w:rsidRDefault="0058356C" w:rsidP="0002549F">
            <w:pPr>
              <w:spacing w:line="360" w:lineRule="auto"/>
              <w:rPr>
                <w:rFonts w:hint="eastAsia"/>
                <w:sz w:val="24"/>
              </w:rPr>
            </w:pPr>
            <w:r>
              <w:rPr>
                <w:rFonts w:hint="eastAsia"/>
                <w:sz w:val="24"/>
              </w:rPr>
              <w:t>3</w:t>
            </w:r>
            <w:r>
              <w:rPr>
                <w:rFonts w:hint="eastAsia"/>
                <w:sz w:val="24"/>
              </w:rPr>
              <w:t>，财务管理弱化；</w:t>
            </w:r>
          </w:p>
          <w:p w:rsidR="0058356C" w:rsidRDefault="0058356C" w:rsidP="0002549F">
            <w:pPr>
              <w:spacing w:line="360" w:lineRule="auto"/>
              <w:rPr>
                <w:rFonts w:hint="eastAsia"/>
                <w:sz w:val="24"/>
              </w:rPr>
            </w:pPr>
            <w:r>
              <w:rPr>
                <w:rFonts w:hint="eastAsia"/>
                <w:sz w:val="24"/>
              </w:rPr>
              <w:t>4</w:t>
            </w:r>
            <w:r>
              <w:rPr>
                <w:rFonts w:hint="eastAsia"/>
                <w:sz w:val="24"/>
              </w:rPr>
              <w:t>，岗位设置不够合理；</w:t>
            </w:r>
          </w:p>
          <w:p w:rsidR="0002549F" w:rsidRDefault="0058356C" w:rsidP="0002549F">
            <w:pPr>
              <w:spacing w:line="360" w:lineRule="auto"/>
              <w:rPr>
                <w:sz w:val="24"/>
              </w:rPr>
            </w:pPr>
            <w:r>
              <w:rPr>
                <w:rFonts w:hint="eastAsia"/>
                <w:sz w:val="24"/>
              </w:rPr>
              <w:t>5</w:t>
            </w:r>
            <w:r>
              <w:rPr>
                <w:rFonts w:hint="eastAsia"/>
                <w:sz w:val="24"/>
              </w:rPr>
              <w:t>，预算控制比较薄弱；</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58356C" w:rsidP="0002549F">
            <w:pPr>
              <w:spacing w:line="360" w:lineRule="auto"/>
              <w:rPr>
                <w:sz w:val="24"/>
              </w:rPr>
            </w:pPr>
            <w:r>
              <w:rPr>
                <w:rFonts w:hint="eastAsia"/>
                <w:sz w:val="24"/>
              </w:rPr>
              <w:t>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58356C" w:rsidRDefault="0058356C" w:rsidP="0002549F">
            <w:pPr>
              <w:spacing w:line="360" w:lineRule="auto"/>
              <w:rPr>
                <w:rFonts w:hint="eastAsia"/>
                <w:sz w:val="24"/>
              </w:rPr>
            </w:pPr>
            <w:r>
              <w:rPr>
                <w:rFonts w:hint="eastAsia"/>
                <w:sz w:val="24"/>
              </w:rPr>
              <w:t>具体工作步骤如下：</w:t>
            </w:r>
          </w:p>
          <w:p w:rsidR="0058356C" w:rsidRDefault="0058356C" w:rsidP="0002549F">
            <w:pPr>
              <w:spacing w:line="360" w:lineRule="auto"/>
              <w:rPr>
                <w:rFonts w:hint="eastAsia"/>
                <w:sz w:val="24"/>
              </w:rPr>
            </w:pPr>
            <w:r>
              <w:rPr>
                <w:rFonts w:hint="eastAsia"/>
                <w:sz w:val="24"/>
              </w:rPr>
              <w:t>(1)</w:t>
            </w:r>
            <w:r>
              <w:rPr>
                <w:rFonts w:hint="eastAsia"/>
                <w:sz w:val="24"/>
              </w:rPr>
              <w:t>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w:t>
            </w:r>
            <w:r>
              <w:rPr>
                <w:rFonts w:hint="eastAsia"/>
                <w:sz w:val="24"/>
              </w:rPr>
              <w:t>;</w:t>
            </w:r>
            <w:r>
              <w:rPr>
                <w:rFonts w:hint="eastAsia"/>
                <w:sz w:val="24"/>
              </w:rPr>
              <w:t>同时，对本单位的各项经济支出进行系统梳理，形成本单位的经济支出分类目录。</w:t>
            </w:r>
          </w:p>
          <w:p w:rsidR="0058356C" w:rsidRDefault="0058356C" w:rsidP="0002549F">
            <w:pPr>
              <w:spacing w:line="360" w:lineRule="auto"/>
              <w:rPr>
                <w:rFonts w:hint="eastAsia"/>
                <w:sz w:val="24"/>
              </w:rPr>
            </w:pPr>
            <w:r>
              <w:rPr>
                <w:rFonts w:hint="eastAsia"/>
                <w:sz w:val="24"/>
              </w:rPr>
              <w:t>(2)</w:t>
            </w:r>
            <w:r>
              <w:rPr>
                <w:rFonts w:hint="eastAsia"/>
                <w:sz w:val="24"/>
              </w:rPr>
              <w:t>风险评估：在流程梳理的基础上，结合本单位管理现状，开展经济活动的风险评估工作，识别潜藏的经济活动风险点，形成符合本单位实际情况的风险清单。</w:t>
            </w:r>
          </w:p>
          <w:p w:rsidR="0058356C" w:rsidRDefault="0058356C" w:rsidP="0002549F">
            <w:pPr>
              <w:spacing w:line="360" w:lineRule="auto"/>
              <w:rPr>
                <w:rFonts w:hint="eastAsia"/>
                <w:sz w:val="24"/>
              </w:rPr>
            </w:pPr>
            <w:r>
              <w:rPr>
                <w:rFonts w:hint="eastAsia"/>
                <w:sz w:val="24"/>
              </w:rPr>
              <w:t>(3)</w:t>
            </w:r>
            <w:r>
              <w:rPr>
                <w:rFonts w:hint="eastAsia"/>
                <w:sz w:val="24"/>
              </w:rPr>
              <w:t>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单。</w:t>
            </w:r>
          </w:p>
          <w:p w:rsidR="0058356C" w:rsidRDefault="0058356C" w:rsidP="0002549F">
            <w:pPr>
              <w:spacing w:line="360" w:lineRule="auto"/>
              <w:rPr>
                <w:rFonts w:hint="eastAsia"/>
                <w:sz w:val="24"/>
              </w:rPr>
            </w:pPr>
            <w:r>
              <w:rPr>
                <w:rFonts w:hint="eastAsia"/>
                <w:sz w:val="24"/>
              </w:rPr>
              <w:t>(4)</w:t>
            </w:r>
            <w:r>
              <w:rPr>
                <w:rFonts w:hint="eastAsia"/>
                <w:sz w:val="24"/>
              </w:rPr>
              <w:t>管控设计：在内控诊断的基础上，依据相关的法律法规和监管要求，综合运用不相容岗位相互分离、内部授权审批、归口管理、预算控</w:t>
            </w:r>
            <w:r>
              <w:rPr>
                <w:rFonts w:hint="eastAsia"/>
                <w:sz w:val="24"/>
              </w:rPr>
              <w:lastRenderedPageBreak/>
              <w:t>制、财产保护控制、会计控制、单据控制、信息内部公开等八类控制方法，设计控制措施。</w:t>
            </w:r>
          </w:p>
          <w:p w:rsidR="0058356C" w:rsidRDefault="0058356C" w:rsidP="0002549F">
            <w:pPr>
              <w:spacing w:line="360" w:lineRule="auto"/>
              <w:rPr>
                <w:rFonts w:hint="eastAsia"/>
                <w:sz w:val="24"/>
              </w:rPr>
            </w:pPr>
            <w:r>
              <w:rPr>
                <w:rFonts w:hint="eastAsia"/>
                <w:sz w:val="24"/>
              </w:rPr>
              <w:t>(5)</w:t>
            </w:r>
            <w:r>
              <w:rPr>
                <w:rFonts w:hint="eastAsia"/>
                <w:sz w:val="24"/>
              </w:rPr>
              <w:t>制度建设：根据本单位设计的控制措施，利用文字图表等形式，搭建本单位的单位层面、业务层面内部控制制度框架。</w:t>
            </w:r>
          </w:p>
          <w:p w:rsidR="0058356C" w:rsidRDefault="0058356C" w:rsidP="0002549F">
            <w:pPr>
              <w:spacing w:line="360" w:lineRule="auto"/>
              <w:rPr>
                <w:rFonts w:hint="eastAsia"/>
                <w:sz w:val="24"/>
              </w:rPr>
            </w:pPr>
            <w:r>
              <w:rPr>
                <w:rFonts w:hint="eastAsia"/>
                <w:sz w:val="24"/>
              </w:rPr>
              <w:t>单位层面制度建设主要包括：加强内控组织建设、机制建设、制度建设和信息化建设，为内控工作提供机制保障。</w:t>
            </w:r>
          </w:p>
          <w:p w:rsidR="0002549F" w:rsidRDefault="0002549F" w:rsidP="0002549F">
            <w:pPr>
              <w:spacing w:line="360" w:lineRule="auto"/>
              <w:rPr>
                <w:sz w:val="24"/>
              </w:rPr>
            </w:pP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937" w:rsidRDefault="00CE2937">
      <w:r>
        <w:separator/>
      </w:r>
    </w:p>
  </w:endnote>
  <w:endnote w:type="continuationSeparator" w:id="1">
    <w:p w:rsidR="00CE2937" w:rsidRDefault="00CE2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797D6F">
      <w:rPr>
        <w:rStyle w:val="a5"/>
        <w:noProof/>
      </w:rPr>
      <w:t>11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937" w:rsidRDefault="00CE2937">
      <w:r>
        <w:separator/>
      </w:r>
    </w:p>
  </w:footnote>
  <w:footnote w:type="continuationSeparator" w:id="1">
    <w:p w:rsidR="00CE2937" w:rsidRDefault="00CE2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356C"/>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97D6F"/>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02A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2937"/>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824</Words>
  <Characters>4700</Characters>
  <Application>Microsoft Office Word</Application>
  <DocSecurity>0</DocSecurity>
  <Lines>39</Lines>
  <Paragraphs>11</Paragraphs>
  <ScaleCrop>false</ScaleCrop>
  <Company>微软中国</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2017-04-14T01:47:00Z</dcterms:created>
  <dcterms:modified xsi:type="dcterms:W3CDTF">2017-04-14T01:47:00Z</dcterms:modified>
</cp:coreProperties>
</file>